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0A58F" w14:textId="5877491D" w:rsidR="00B13D32" w:rsidRPr="00492A7F" w:rsidRDefault="00791BE5" w:rsidP="00F93565">
      <w:pPr>
        <w:pStyle w:val="Akapitzlist"/>
        <w:numPr>
          <w:ilvl w:val="0"/>
          <w:numId w:val="6"/>
        </w:numPr>
        <w:spacing w:before="240" w:after="240" w:line="312" w:lineRule="auto"/>
        <w:ind w:left="284" w:hanging="284"/>
        <w:contextualSpacing w:val="0"/>
        <w:rPr>
          <w:b/>
          <w:bCs/>
        </w:rPr>
      </w:pPr>
      <w:r w:rsidRPr="00492A7F">
        <w:rPr>
          <w:b/>
          <w:bCs/>
        </w:rPr>
        <w:t>Przedmiot zamówienia</w:t>
      </w:r>
      <w:r w:rsidR="002632C8" w:rsidRPr="00492A7F">
        <w:rPr>
          <w:b/>
          <w:bCs/>
        </w:rPr>
        <w:t xml:space="preserve"> </w:t>
      </w:r>
    </w:p>
    <w:p w14:paraId="62988C81" w14:textId="7D007562" w:rsidR="00546ACD" w:rsidRPr="00492A7F" w:rsidRDefault="002B3A26" w:rsidP="00E757DC">
      <w:pPr>
        <w:spacing w:line="312" w:lineRule="auto"/>
        <w:jc w:val="both"/>
        <w:rPr>
          <w:rFonts w:cs="Times New Roman"/>
        </w:rPr>
      </w:pPr>
      <w:r w:rsidRPr="00492A7F">
        <w:rPr>
          <w:rFonts w:cs="Times New Roman"/>
        </w:rPr>
        <w:t>Przedmiotem zamówienia jest budowa magazynu energii dla elektrowni fotowoltaicznej Krotoszyn obejmująca: d</w:t>
      </w:r>
      <w:r w:rsidR="00546ACD" w:rsidRPr="00492A7F">
        <w:rPr>
          <w:rFonts w:cs="Times New Roman"/>
        </w:rPr>
        <w:t>ostaw</w:t>
      </w:r>
      <w:r w:rsidRPr="00492A7F">
        <w:rPr>
          <w:rFonts w:cs="Times New Roman"/>
        </w:rPr>
        <w:t>ę</w:t>
      </w:r>
      <w:r w:rsidR="00546ACD" w:rsidRPr="00492A7F">
        <w:rPr>
          <w:rFonts w:cs="Times New Roman"/>
        </w:rPr>
        <w:t>, budow</w:t>
      </w:r>
      <w:r w:rsidRPr="00492A7F">
        <w:rPr>
          <w:rFonts w:cs="Times New Roman"/>
        </w:rPr>
        <w:t>ę</w:t>
      </w:r>
      <w:r w:rsidR="00D7062A" w:rsidRPr="00492A7F">
        <w:rPr>
          <w:rFonts w:cs="Times New Roman"/>
        </w:rPr>
        <w:t xml:space="preserve">, </w:t>
      </w:r>
      <w:r w:rsidR="001C4BE4" w:rsidRPr="00492A7F">
        <w:rPr>
          <w:rFonts w:cs="Times New Roman"/>
        </w:rPr>
        <w:t>montaż</w:t>
      </w:r>
      <w:r w:rsidR="00D7062A" w:rsidRPr="00492A7F">
        <w:rPr>
          <w:rFonts w:cs="Times New Roman"/>
        </w:rPr>
        <w:t>, konfiguracj</w:t>
      </w:r>
      <w:r w:rsidRPr="00492A7F">
        <w:rPr>
          <w:rFonts w:cs="Times New Roman"/>
        </w:rPr>
        <w:t>ę</w:t>
      </w:r>
      <w:r w:rsidR="00D7062A" w:rsidRPr="00492A7F">
        <w:rPr>
          <w:rFonts w:cs="Times New Roman"/>
        </w:rPr>
        <w:t xml:space="preserve"> i </w:t>
      </w:r>
      <w:r w:rsidR="00546ACD" w:rsidRPr="00492A7F">
        <w:rPr>
          <w:rFonts w:cs="Times New Roman"/>
        </w:rPr>
        <w:t>uruchomienie</w:t>
      </w:r>
      <w:r w:rsidR="00D7062A" w:rsidRPr="00492A7F">
        <w:rPr>
          <w:rFonts w:cs="Times New Roman"/>
        </w:rPr>
        <w:t xml:space="preserve"> </w:t>
      </w:r>
      <w:r w:rsidR="0057259B" w:rsidRPr="00492A7F">
        <w:rPr>
          <w:rFonts w:cs="Times New Roman"/>
        </w:rPr>
        <w:t xml:space="preserve">kompletnego </w:t>
      </w:r>
      <w:r w:rsidR="00546ACD" w:rsidRPr="00492A7F">
        <w:rPr>
          <w:rFonts w:cs="Times New Roman"/>
        </w:rPr>
        <w:t xml:space="preserve">elektrochemicznego </w:t>
      </w:r>
      <w:r w:rsidR="00791BE5" w:rsidRPr="00492A7F">
        <w:rPr>
          <w:rFonts w:cs="Times New Roman"/>
        </w:rPr>
        <w:t>system</w:t>
      </w:r>
      <w:r w:rsidR="001C4BE4" w:rsidRPr="00492A7F">
        <w:rPr>
          <w:rFonts w:cs="Times New Roman"/>
        </w:rPr>
        <w:t>u</w:t>
      </w:r>
      <w:r w:rsidR="00791BE5" w:rsidRPr="00492A7F">
        <w:rPr>
          <w:rFonts w:cs="Times New Roman"/>
        </w:rPr>
        <w:t xml:space="preserve"> magazynowania energii </w:t>
      </w:r>
      <w:r w:rsidR="00D7062A" w:rsidRPr="00492A7F">
        <w:rPr>
          <w:rFonts w:cs="Times New Roman"/>
        </w:rPr>
        <w:t xml:space="preserve">elektrycznej </w:t>
      </w:r>
      <w:r w:rsidR="001C4BE4" w:rsidRPr="00492A7F">
        <w:rPr>
          <w:rFonts w:cs="Times New Roman"/>
        </w:rPr>
        <w:t xml:space="preserve">o łącznej mocy </w:t>
      </w:r>
      <w:r w:rsidR="00DD4CDF" w:rsidRPr="00492A7F">
        <w:rPr>
          <w:rFonts w:cs="Times New Roman"/>
        </w:rPr>
        <w:t xml:space="preserve">znamionowej min. </w:t>
      </w:r>
      <w:r w:rsidR="001C4BE4" w:rsidRPr="00492A7F">
        <w:rPr>
          <w:rFonts w:cs="Times New Roman"/>
        </w:rPr>
        <w:t xml:space="preserve">5 MW i łącznej pojemności </w:t>
      </w:r>
      <w:r w:rsidR="00DD4CDF" w:rsidRPr="00492A7F">
        <w:rPr>
          <w:rFonts w:cs="Times New Roman"/>
        </w:rPr>
        <w:t xml:space="preserve">min. </w:t>
      </w:r>
      <w:r w:rsidR="001C4BE4" w:rsidRPr="00492A7F">
        <w:rPr>
          <w:rFonts w:cs="Times New Roman"/>
        </w:rPr>
        <w:t>20 MWh</w:t>
      </w:r>
      <w:r w:rsidR="00427999" w:rsidRPr="00492A7F">
        <w:rPr>
          <w:rFonts w:cs="Times New Roman"/>
        </w:rPr>
        <w:t xml:space="preserve"> </w:t>
      </w:r>
      <w:r w:rsidR="00546ACD" w:rsidRPr="00492A7F">
        <w:rPr>
          <w:rFonts w:cs="Times New Roman"/>
        </w:rPr>
        <w:t>(</w:t>
      </w:r>
      <w:r w:rsidR="00DD4CDF" w:rsidRPr="00492A7F">
        <w:rPr>
          <w:rFonts w:cs="Times New Roman"/>
        </w:rPr>
        <w:t xml:space="preserve">wraz z transformatorami </w:t>
      </w:r>
      <w:r w:rsidR="006C14F3" w:rsidRPr="00492A7F">
        <w:rPr>
          <w:rFonts w:cs="Times New Roman"/>
        </w:rPr>
        <w:t>SN/</w:t>
      </w:r>
      <w:proofErr w:type="spellStart"/>
      <w:r w:rsidR="00BC166A" w:rsidRPr="00492A7F">
        <w:rPr>
          <w:rFonts w:cs="Times New Roman"/>
        </w:rPr>
        <w:t>nN</w:t>
      </w:r>
      <w:proofErr w:type="spellEnd"/>
      <w:r w:rsidR="00DD4CDF" w:rsidRPr="00492A7F">
        <w:rPr>
          <w:rFonts w:cs="Times New Roman"/>
        </w:rPr>
        <w:t>, układem pomiarowym, okablowaniem i pozostałą infrastrukturą towarzyszącą</w:t>
      </w:r>
      <w:r w:rsidR="00546ACD" w:rsidRPr="00492A7F">
        <w:rPr>
          <w:rFonts w:cs="Times New Roman"/>
        </w:rPr>
        <w:t>)</w:t>
      </w:r>
      <w:r w:rsidR="00DD4CDF" w:rsidRPr="00492A7F">
        <w:rPr>
          <w:rFonts w:cs="Times New Roman"/>
        </w:rPr>
        <w:t xml:space="preserve">, </w:t>
      </w:r>
      <w:r w:rsidR="00427999" w:rsidRPr="00492A7F">
        <w:rPr>
          <w:rFonts w:cs="Times New Roman"/>
        </w:rPr>
        <w:t xml:space="preserve">przeznaczonego do integracji z lokalną instalacją fotowoltaiczną oraz </w:t>
      </w:r>
      <w:r w:rsidR="00DD4CDF" w:rsidRPr="00492A7F">
        <w:rPr>
          <w:rFonts w:cs="Times New Roman"/>
        </w:rPr>
        <w:t xml:space="preserve">przeznaczonego do </w:t>
      </w:r>
      <w:r w:rsidR="00546ACD" w:rsidRPr="00492A7F">
        <w:rPr>
          <w:rFonts w:cs="Times New Roman"/>
        </w:rPr>
        <w:t xml:space="preserve">przyłączenia i </w:t>
      </w:r>
      <w:r w:rsidR="00427999" w:rsidRPr="00492A7F">
        <w:rPr>
          <w:rFonts w:cs="Times New Roman"/>
        </w:rPr>
        <w:t>współpracy z siecią elektroenergetyczną</w:t>
      </w:r>
      <w:r w:rsidR="00DD4CDF" w:rsidRPr="00492A7F">
        <w:rPr>
          <w:rFonts w:cs="Times New Roman"/>
        </w:rPr>
        <w:t xml:space="preserve"> Energa Operator S.A</w:t>
      </w:r>
      <w:r w:rsidR="00C62FB6" w:rsidRPr="00492A7F">
        <w:rPr>
          <w:rFonts w:cs="Times New Roman"/>
        </w:rPr>
        <w:t xml:space="preserve"> (dalej OSD)</w:t>
      </w:r>
      <w:r w:rsidR="00DD4CDF" w:rsidRPr="00492A7F">
        <w:rPr>
          <w:rFonts w:cs="Times New Roman"/>
        </w:rPr>
        <w:t>.</w:t>
      </w:r>
      <w:r w:rsidR="00427999" w:rsidRPr="00492A7F">
        <w:rPr>
          <w:rFonts w:cs="Times New Roman"/>
        </w:rPr>
        <w:t xml:space="preserve"> </w:t>
      </w:r>
    </w:p>
    <w:p w14:paraId="7822A403" w14:textId="78D390CE" w:rsidR="00555A13" w:rsidRPr="00492A7F" w:rsidRDefault="00555A13" w:rsidP="00555A13">
      <w:pPr>
        <w:pStyle w:val="Akapitzlist"/>
        <w:numPr>
          <w:ilvl w:val="0"/>
          <w:numId w:val="6"/>
        </w:numPr>
        <w:spacing w:before="240" w:after="240" w:line="312" w:lineRule="auto"/>
        <w:ind w:left="284" w:hanging="284"/>
        <w:contextualSpacing w:val="0"/>
        <w:rPr>
          <w:b/>
          <w:bCs/>
        </w:rPr>
      </w:pPr>
      <w:r w:rsidRPr="00492A7F">
        <w:rPr>
          <w:b/>
          <w:bCs/>
        </w:rPr>
        <w:t>Miejsce realizacji zamówienia:</w:t>
      </w:r>
    </w:p>
    <w:p w14:paraId="63FB0AE3" w14:textId="77777777" w:rsidR="00555A13" w:rsidRPr="00492A7F" w:rsidRDefault="00555A13" w:rsidP="00555A13">
      <w:pPr>
        <w:spacing w:line="312" w:lineRule="auto"/>
        <w:jc w:val="both"/>
        <w:rPr>
          <w:rFonts w:cs="Times New Roman"/>
          <w:b/>
          <w:bCs/>
        </w:rPr>
      </w:pPr>
      <w:r w:rsidRPr="00492A7F">
        <w:rPr>
          <w:rFonts w:cs="Times New Roman"/>
        </w:rPr>
        <w:t>Inwestycja realizacji zamówienia jest na działce 261/1 obręb Konarzew, gmina Zduny, województwo wielkopolskie, kraj Polska.</w:t>
      </w:r>
    </w:p>
    <w:p w14:paraId="68051538" w14:textId="77777777" w:rsidR="00C36414" w:rsidRPr="00492A7F" w:rsidRDefault="00C36414" w:rsidP="00C36414">
      <w:pPr>
        <w:pStyle w:val="Akapitzlist"/>
        <w:numPr>
          <w:ilvl w:val="0"/>
          <w:numId w:val="6"/>
        </w:numPr>
        <w:spacing w:before="240" w:after="240" w:line="312" w:lineRule="auto"/>
        <w:ind w:left="284" w:hanging="284"/>
        <w:contextualSpacing w:val="0"/>
        <w:rPr>
          <w:b/>
          <w:bCs/>
        </w:rPr>
      </w:pPr>
      <w:r w:rsidRPr="00492A7F">
        <w:rPr>
          <w:b/>
          <w:bCs/>
        </w:rPr>
        <w:t>Przedmiot zamówienia obejmuje:</w:t>
      </w:r>
    </w:p>
    <w:p w14:paraId="54E30552" w14:textId="5DCB6C6C" w:rsidR="00FB799F" w:rsidRPr="00492A7F" w:rsidRDefault="00FB799F" w:rsidP="00E757DC">
      <w:pPr>
        <w:pStyle w:val="Akapitzlist"/>
        <w:numPr>
          <w:ilvl w:val="0"/>
          <w:numId w:val="7"/>
        </w:numPr>
        <w:spacing w:line="312" w:lineRule="auto"/>
        <w:jc w:val="both"/>
      </w:pPr>
      <w:r w:rsidRPr="00492A7F">
        <w:t>budowę/posadowienie fundamentów pod kontenerowe magazyny energii</w:t>
      </w:r>
      <w:r w:rsidR="00F874B1" w:rsidRPr="00492A7F">
        <w:t>, inwertery</w:t>
      </w:r>
      <w:r w:rsidRPr="00492A7F">
        <w:t xml:space="preserve"> i stacje transformatorow</w:t>
      </w:r>
      <w:r w:rsidR="009B7062" w:rsidRPr="00492A7F">
        <w:t>e</w:t>
      </w:r>
      <w:r w:rsidRPr="00492A7F">
        <w:t>,</w:t>
      </w:r>
    </w:p>
    <w:p w14:paraId="0BDAE1DA" w14:textId="28E34FD1" w:rsidR="00F874B1" w:rsidRPr="00492A7F" w:rsidRDefault="00C36414" w:rsidP="00E757DC">
      <w:pPr>
        <w:pStyle w:val="Akapitzlist"/>
        <w:numPr>
          <w:ilvl w:val="0"/>
          <w:numId w:val="7"/>
        </w:numPr>
        <w:spacing w:line="312" w:lineRule="auto"/>
        <w:jc w:val="both"/>
      </w:pPr>
      <w:r w:rsidRPr="00492A7F">
        <w:t>dostawę</w:t>
      </w:r>
      <w:r w:rsidR="00F874B1" w:rsidRPr="00492A7F">
        <w:t xml:space="preserve"> i</w:t>
      </w:r>
      <w:r w:rsidRPr="00492A7F">
        <w:t xml:space="preserve"> montaż kontenerowych </w:t>
      </w:r>
      <w:r w:rsidR="00F874B1" w:rsidRPr="00492A7F">
        <w:t>magazynów</w:t>
      </w:r>
      <w:r w:rsidRPr="00492A7F">
        <w:t xml:space="preserve"> energii </w:t>
      </w:r>
      <w:r w:rsidR="00F874B1" w:rsidRPr="00492A7F">
        <w:t>oraz inwerterów</w:t>
      </w:r>
      <w:r w:rsidR="006529B9" w:rsidRPr="00492A7F">
        <w:t>,</w:t>
      </w:r>
    </w:p>
    <w:p w14:paraId="31A5F26D" w14:textId="6213DD06" w:rsidR="00C36414" w:rsidRPr="00492A7F" w:rsidRDefault="00C36414" w:rsidP="00E757DC">
      <w:pPr>
        <w:pStyle w:val="Akapitzlist"/>
        <w:numPr>
          <w:ilvl w:val="0"/>
          <w:numId w:val="7"/>
        </w:numPr>
        <w:spacing w:line="312" w:lineRule="auto"/>
        <w:jc w:val="both"/>
      </w:pPr>
      <w:r w:rsidRPr="00492A7F">
        <w:t>dostawę i montaż kontenerowych stacji transformatorow</w:t>
      </w:r>
      <w:r w:rsidR="00660BB9" w:rsidRPr="00492A7F">
        <w:t>ych SN/</w:t>
      </w:r>
      <w:proofErr w:type="spellStart"/>
      <w:r w:rsidR="00660BB9" w:rsidRPr="00492A7F">
        <w:t>nN</w:t>
      </w:r>
      <w:proofErr w:type="spellEnd"/>
      <w:r w:rsidRPr="00492A7F">
        <w:t xml:space="preserve">, </w:t>
      </w:r>
    </w:p>
    <w:p w14:paraId="06E81414" w14:textId="7EF044B8" w:rsidR="00C36414" w:rsidRPr="00492A7F" w:rsidRDefault="00C36414" w:rsidP="00E757DC">
      <w:pPr>
        <w:pStyle w:val="Akapitzlist"/>
        <w:numPr>
          <w:ilvl w:val="0"/>
          <w:numId w:val="7"/>
        </w:numPr>
        <w:spacing w:line="312" w:lineRule="auto"/>
        <w:jc w:val="both"/>
      </w:pPr>
      <w:r w:rsidRPr="00492A7F">
        <w:t>dostawę i budowę linii kablowych SN i światłowodowych</w:t>
      </w:r>
      <w:r w:rsidR="00555A13" w:rsidRPr="00492A7F">
        <w:t xml:space="preserve"> (</w:t>
      </w:r>
      <w:proofErr w:type="spellStart"/>
      <w:r w:rsidR="00D918F3" w:rsidRPr="00492A7F">
        <w:t>telesterowniczych</w:t>
      </w:r>
      <w:proofErr w:type="spellEnd"/>
      <w:r w:rsidR="00555A13" w:rsidRPr="00492A7F">
        <w:t>)</w:t>
      </w:r>
      <w:r w:rsidRPr="00492A7F">
        <w:t xml:space="preserve">,  </w:t>
      </w:r>
    </w:p>
    <w:p w14:paraId="105702E2" w14:textId="0C8DE6D6" w:rsidR="00C36414" w:rsidRPr="00492A7F" w:rsidRDefault="00C36414" w:rsidP="00E757DC">
      <w:pPr>
        <w:pStyle w:val="Akapitzlist"/>
        <w:numPr>
          <w:ilvl w:val="0"/>
          <w:numId w:val="7"/>
        </w:numPr>
        <w:spacing w:line="312" w:lineRule="auto"/>
        <w:jc w:val="both"/>
      </w:pPr>
      <w:r w:rsidRPr="00492A7F">
        <w:t>dostawę i montaż okablowani</w:t>
      </w:r>
      <w:r w:rsidR="00D918F3" w:rsidRPr="00492A7F">
        <w:t>a</w:t>
      </w:r>
      <w:r w:rsidRPr="00492A7F">
        <w:t xml:space="preserve"> po stronie DC,</w:t>
      </w:r>
    </w:p>
    <w:p w14:paraId="751653BE" w14:textId="31F82F87" w:rsidR="00C36414" w:rsidRPr="00492A7F" w:rsidRDefault="00C36414" w:rsidP="00E757DC">
      <w:pPr>
        <w:pStyle w:val="Akapitzlist"/>
        <w:numPr>
          <w:ilvl w:val="0"/>
          <w:numId w:val="7"/>
        </w:numPr>
        <w:spacing w:after="0" w:line="312" w:lineRule="auto"/>
        <w:contextualSpacing w:val="0"/>
        <w:jc w:val="both"/>
      </w:pPr>
      <w:r w:rsidRPr="00492A7F">
        <w:t xml:space="preserve">dostawę </w:t>
      </w:r>
      <w:r w:rsidR="00D918F3" w:rsidRPr="00492A7F">
        <w:t xml:space="preserve">i montaż okablowania po </w:t>
      </w:r>
      <w:r w:rsidRPr="00492A7F">
        <w:t>stronie AC,</w:t>
      </w:r>
    </w:p>
    <w:p w14:paraId="74979057" w14:textId="12A0FF57" w:rsidR="00C36414" w:rsidRPr="00492A7F" w:rsidRDefault="00C36414" w:rsidP="00E757DC">
      <w:pPr>
        <w:pStyle w:val="Akapitzlist"/>
        <w:numPr>
          <w:ilvl w:val="0"/>
          <w:numId w:val="7"/>
        </w:numPr>
        <w:spacing w:after="0" w:line="312" w:lineRule="auto"/>
        <w:contextualSpacing w:val="0"/>
        <w:jc w:val="both"/>
      </w:pPr>
      <w:r w:rsidRPr="00492A7F">
        <w:t>dostawę i montaż</w:t>
      </w:r>
      <w:r w:rsidR="00F06604" w:rsidRPr="00492A7F">
        <w:t>:</w:t>
      </w:r>
      <w:r w:rsidRPr="00492A7F">
        <w:t xml:space="preserve"> </w:t>
      </w:r>
      <w:r w:rsidR="006A5FC0" w:rsidRPr="00492A7F">
        <w:t>strażnika mocy</w:t>
      </w:r>
      <w:r w:rsidR="00F06604" w:rsidRPr="00492A7F">
        <w:t xml:space="preserve">, urządzeń telemechaniki, </w:t>
      </w:r>
      <w:r w:rsidR="00D918F3" w:rsidRPr="00492A7F">
        <w:t xml:space="preserve">urządzeń </w:t>
      </w:r>
      <w:r w:rsidRPr="00492A7F">
        <w:t>system</w:t>
      </w:r>
      <w:r w:rsidR="00D918F3" w:rsidRPr="00492A7F">
        <w:t>ów</w:t>
      </w:r>
      <w:r w:rsidRPr="00492A7F">
        <w:t xml:space="preserve"> BMS,</w:t>
      </w:r>
      <w:r w:rsidR="00D918F3" w:rsidRPr="00492A7F">
        <w:t xml:space="preserve"> EMS i</w:t>
      </w:r>
      <w:r w:rsidRPr="00492A7F">
        <w:t xml:space="preserve"> SCADA,</w:t>
      </w:r>
    </w:p>
    <w:p w14:paraId="2D255B8A" w14:textId="4C91B10C" w:rsidR="00C36414" w:rsidRPr="00492A7F" w:rsidRDefault="00C36414" w:rsidP="00E757DC">
      <w:pPr>
        <w:pStyle w:val="Akapitzlist"/>
        <w:numPr>
          <w:ilvl w:val="0"/>
          <w:numId w:val="7"/>
        </w:numPr>
        <w:spacing w:after="0" w:line="312" w:lineRule="auto"/>
        <w:contextualSpacing w:val="0"/>
        <w:jc w:val="both"/>
      </w:pPr>
      <w:r w:rsidRPr="00492A7F">
        <w:t>dostaw</w:t>
      </w:r>
      <w:r w:rsidR="00D918F3" w:rsidRPr="00492A7F">
        <w:t>ę</w:t>
      </w:r>
      <w:r w:rsidRPr="00492A7F">
        <w:t xml:space="preserve"> i montaż systemu </w:t>
      </w:r>
      <w:r w:rsidR="00D918F3" w:rsidRPr="00492A7F">
        <w:t xml:space="preserve">oświetlenia i </w:t>
      </w:r>
      <w:r w:rsidRPr="00492A7F">
        <w:t xml:space="preserve">monitorowania </w:t>
      </w:r>
      <w:r w:rsidR="00D918F3" w:rsidRPr="00492A7F">
        <w:t>(</w:t>
      </w:r>
      <w:r w:rsidRPr="00492A7F">
        <w:t>CCTV</w:t>
      </w:r>
      <w:r w:rsidR="00D918F3" w:rsidRPr="00492A7F">
        <w:t>) terenu</w:t>
      </w:r>
      <w:r w:rsidRPr="00492A7F">
        <w:t>,</w:t>
      </w:r>
    </w:p>
    <w:p w14:paraId="0D358B96" w14:textId="5B0749BE" w:rsidR="00C36414" w:rsidRPr="00492A7F" w:rsidRDefault="00C36414" w:rsidP="00E757DC">
      <w:pPr>
        <w:pStyle w:val="Akapitzlist"/>
        <w:numPr>
          <w:ilvl w:val="0"/>
          <w:numId w:val="7"/>
        </w:numPr>
        <w:spacing w:after="0" w:line="312" w:lineRule="auto"/>
        <w:contextualSpacing w:val="0"/>
        <w:jc w:val="both"/>
      </w:pPr>
      <w:r w:rsidRPr="00492A7F">
        <w:t>dostaw</w:t>
      </w:r>
      <w:r w:rsidR="00D918F3" w:rsidRPr="00492A7F">
        <w:t>ę</w:t>
      </w:r>
      <w:r w:rsidRPr="00492A7F">
        <w:t xml:space="preserve"> i </w:t>
      </w:r>
      <w:r w:rsidR="00D918F3" w:rsidRPr="00492A7F">
        <w:t>montaż</w:t>
      </w:r>
      <w:r w:rsidRPr="00492A7F">
        <w:t xml:space="preserve"> ogrodzenia</w:t>
      </w:r>
      <w:r w:rsidR="00D918F3" w:rsidRPr="00492A7F">
        <w:t>,</w:t>
      </w:r>
      <w:r w:rsidRPr="00492A7F">
        <w:t xml:space="preserve"> </w:t>
      </w:r>
    </w:p>
    <w:p w14:paraId="60553C6E" w14:textId="0E0A12BB" w:rsidR="00D918F3" w:rsidRPr="00492A7F" w:rsidRDefault="00D918F3" w:rsidP="00E757DC">
      <w:pPr>
        <w:pStyle w:val="Akapitzlist"/>
        <w:numPr>
          <w:ilvl w:val="0"/>
          <w:numId w:val="7"/>
        </w:numPr>
        <w:spacing w:after="0" w:line="312" w:lineRule="auto"/>
        <w:contextualSpacing w:val="0"/>
        <w:jc w:val="both"/>
      </w:pPr>
      <w:r w:rsidRPr="00492A7F">
        <w:t xml:space="preserve">wykonanie instalacji </w:t>
      </w:r>
      <w:r w:rsidR="0021666D" w:rsidRPr="00492A7F">
        <w:t>uziemiającej</w:t>
      </w:r>
      <w:r w:rsidR="00F06604" w:rsidRPr="00492A7F">
        <w:t xml:space="preserve"> i </w:t>
      </w:r>
      <w:r w:rsidRPr="00492A7F">
        <w:t xml:space="preserve">odgromowej, </w:t>
      </w:r>
    </w:p>
    <w:p w14:paraId="7D90A5AE" w14:textId="68BA9A9B" w:rsidR="00D918F3" w:rsidRPr="00492A7F" w:rsidRDefault="00D918F3" w:rsidP="00E757DC">
      <w:pPr>
        <w:pStyle w:val="Akapitzlist"/>
        <w:numPr>
          <w:ilvl w:val="0"/>
          <w:numId w:val="7"/>
        </w:numPr>
        <w:spacing w:after="0" w:line="312" w:lineRule="auto"/>
        <w:contextualSpacing w:val="0"/>
        <w:jc w:val="both"/>
      </w:pPr>
      <w:r w:rsidRPr="00492A7F">
        <w:t>budowę drogi dojazdowej i placu,</w:t>
      </w:r>
    </w:p>
    <w:p w14:paraId="0D6F71EC" w14:textId="77777777" w:rsidR="0014540F" w:rsidRPr="00492A7F" w:rsidRDefault="005279A1" w:rsidP="00E757DC">
      <w:pPr>
        <w:pStyle w:val="Akapitzlist"/>
        <w:numPr>
          <w:ilvl w:val="0"/>
          <w:numId w:val="7"/>
        </w:numPr>
        <w:spacing w:after="0" w:line="312" w:lineRule="auto"/>
        <w:contextualSpacing w:val="0"/>
        <w:jc w:val="both"/>
      </w:pPr>
      <w:r w:rsidRPr="00492A7F">
        <w:t>wykonanie branżowych Projektów Wykonawczych oraz Projektu Technicznego,</w:t>
      </w:r>
    </w:p>
    <w:p w14:paraId="5C27B563" w14:textId="2F132305" w:rsidR="00782FCE" w:rsidRPr="00492A7F" w:rsidRDefault="0014540F" w:rsidP="00E757DC">
      <w:pPr>
        <w:pStyle w:val="Akapitzlist"/>
        <w:numPr>
          <w:ilvl w:val="0"/>
          <w:numId w:val="7"/>
        </w:numPr>
        <w:spacing w:after="0" w:line="312" w:lineRule="auto"/>
        <w:contextualSpacing w:val="0"/>
        <w:jc w:val="both"/>
      </w:pPr>
      <w:r w:rsidRPr="00492A7F">
        <w:t xml:space="preserve">w razie potrzeby </w:t>
      </w:r>
      <w:r w:rsidR="006529B9" w:rsidRPr="00492A7F">
        <w:t xml:space="preserve">wykonanie </w:t>
      </w:r>
      <w:r w:rsidRPr="00492A7F">
        <w:t>zamiennego Projekt Budowlanego oraz uzyskanie zmiany decyzji o pozwoleniu na budowę</w:t>
      </w:r>
      <w:r w:rsidR="00782FCE" w:rsidRPr="00492A7F">
        <w:t>,</w:t>
      </w:r>
    </w:p>
    <w:p w14:paraId="46D7C153" w14:textId="675C46E6" w:rsidR="00782FCE" w:rsidRPr="00492A7F" w:rsidRDefault="00782FCE" w:rsidP="00E757DC">
      <w:pPr>
        <w:pStyle w:val="Akapitzlist"/>
        <w:numPr>
          <w:ilvl w:val="0"/>
          <w:numId w:val="7"/>
        </w:numPr>
        <w:spacing w:after="0" w:line="312" w:lineRule="auto"/>
        <w:contextualSpacing w:val="0"/>
        <w:jc w:val="both"/>
      </w:pPr>
      <w:r w:rsidRPr="00492A7F">
        <w:t xml:space="preserve">przeprowadzenie wszelkich badań i pomiarów wymaganych obowiązującymi przepisami prawa, normami technicznymi oraz wskazanymi w niniejszej dokumentacji. </w:t>
      </w:r>
    </w:p>
    <w:p w14:paraId="4916D6C5" w14:textId="2D24B489" w:rsidR="00782FCE" w:rsidRPr="00492A7F" w:rsidRDefault="00782FCE" w:rsidP="00E757DC">
      <w:pPr>
        <w:pStyle w:val="Akapitzlist"/>
        <w:numPr>
          <w:ilvl w:val="0"/>
          <w:numId w:val="7"/>
        </w:numPr>
        <w:spacing w:after="0" w:line="312" w:lineRule="auto"/>
        <w:contextualSpacing w:val="0"/>
        <w:jc w:val="both"/>
      </w:pPr>
      <w:r w:rsidRPr="00492A7F">
        <w:t>uzyskanie pozwolenia na użytkowanie obiektu budowlanego,</w:t>
      </w:r>
    </w:p>
    <w:p w14:paraId="7FE5916F" w14:textId="3C8AF99D" w:rsidR="00782FCE" w:rsidRPr="00492A7F" w:rsidRDefault="00782FCE" w:rsidP="00E757DC">
      <w:pPr>
        <w:pStyle w:val="Akapitzlist"/>
        <w:numPr>
          <w:ilvl w:val="0"/>
          <w:numId w:val="7"/>
        </w:numPr>
        <w:spacing w:after="0" w:line="312" w:lineRule="auto"/>
        <w:contextualSpacing w:val="0"/>
        <w:jc w:val="both"/>
      </w:pPr>
      <w:r w:rsidRPr="00492A7F">
        <w:t xml:space="preserve">przeprowadzenie </w:t>
      </w:r>
      <w:r w:rsidR="006529B9" w:rsidRPr="00492A7F">
        <w:t>konfiguracji i uruchomieni</w:t>
      </w:r>
      <w:r w:rsidR="009B7062" w:rsidRPr="00492A7F">
        <w:t>e</w:t>
      </w:r>
      <w:r w:rsidR="006529B9" w:rsidRPr="00492A7F">
        <w:t xml:space="preserve"> wszystkich urządzeń systemu magazynowania energii, a także przeprowadzenie </w:t>
      </w:r>
      <w:r w:rsidRPr="00492A7F">
        <w:t>wszelkich odbiorów, prób i testów magazynu energii wymaganych</w:t>
      </w:r>
      <w:r w:rsidR="006A5FC0" w:rsidRPr="00492A7F">
        <w:t xml:space="preserve"> w celu potwierdzenia prawidłowego działania obiektu i sprawdzenia pełnej funkcjonalności obiektu, jak również w celu uzyskania pozytywnego odbioru obiektu</w:t>
      </w:r>
      <w:r w:rsidRPr="00492A7F">
        <w:t xml:space="preserve"> przez operatora systemu dystrybucyjnego (Energa-Operator S.A.)</w:t>
      </w:r>
      <w:r w:rsidR="00F93565" w:rsidRPr="00492A7F">
        <w:t xml:space="preserve"> w </w:t>
      </w:r>
      <w:r w:rsidR="00F93565" w:rsidRPr="00492A7F">
        <w:lastRenderedPageBreak/>
        <w:t>porozumieniu</w:t>
      </w:r>
      <w:r w:rsidR="006A5FC0" w:rsidRPr="00492A7F">
        <w:t xml:space="preserve"> i we współpracy</w:t>
      </w:r>
      <w:r w:rsidR="00F93565" w:rsidRPr="00492A7F">
        <w:t xml:space="preserve"> z wykonawcą instalacji fotowoltaiczną</w:t>
      </w:r>
      <w:r w:rsidR="006A5FC0" w:rsidRPr="00492A7F">
        <w:t>,</w:t>
      </w:r>
      <w:r w:rsidR="00F93565" w:rsidRPr="00492A7F">
        <w:t xml:space="preserve"> przyłączaną do wspólnego punktu przyłączenia</w:t>
      </w:r>
      <w:r w:rsidRPr="00492A7F">
        <w:t xml:space="preserve">. </w:t>
      </w:r>
    </w:p>
    <w:p w14:paraId="22A37129" w14:textId="77777777" w:rsidR="006A5FC0" w:rsidRPr="00492A7F" w:rsidRDefault="006A5FC0" w:rsidP="00F93565">
      <w:pPr>
        <w:spacing w:after="0" w:line="312" w:lineRule="auto"/>
        <w:ind w:left="360"/>
      </w:pPr>
    </w:p>
    <w:p w14:paraId="3BAD342D" w14:textId="0CC3B76D" w:rsidR="00D918F3" w:rsidRPr="00492A7F" w:rsidRDefault="00F93565" w:rsidP="00F93565">
      <w:pPr>
        <w:pStyle w:val="Akapitzlist"/>
        <w:numPr>
          <w:ilvl w:val="0"/>
          <w:numId w:val="6"/>
        </w:numPr>
        <w:spacing w:before="240" w:after="240" w:line="312" w:lineRule="auto"/>
        <w:ind w:left="284" w:hanging="284"/>
        <w:contextualSpacing w:val="0"/>
        <w:rPr>
          <w:b/>
          <w:bCs/>
        </w:rPr>
      </w:pPr>
      <w:r w:rsidRPr="00492A7F">
        <w:rPr>
          <w:b/>
          <w:bCs/>
        </w:rPr>
        <w:t>Dokumentacja projektowa</w:t>
      </w:r>
    </w:p>
    <w:p w14:paraId="2133A7AA" w14:textId="6C513E91" w:rsidR="002B3A26" w:rsidRPr="00492A7F" w:rsidRDefault="002B3A26" w:rsidP="00E757DC">
      <w:pPr>
        <w:spacing w:line="276" w:lineRule="auto"/>
        <w:jc w:val="both"/>
        <w:rPr>
          <w:rFonts w:cs="Calibri"/>
          <w:bCs/>
        </w:rPr>
      </w:pPr>
      <w:r w:rsidRPr="00492A7F">
        <w:rPr>
          <w:rFonts w:cs="Calibri"/>
          <w:bCs/>
        </w:rPr>
        <w:t xml:space="preserve">Wykonawca </w:t>
      </w:r>
      <w:r w:rsidR="005279A1" w:rsidRPr="00492A7F">
        <w:rPr>
          <w:rFonts w:cs="Calibri"/>
          <w:bCs/>
        </w:rPr>
        <w:t>zrealizuje</w:t>
      </w:r>
      <w:r w:rsidRPr="00492A7F">
        <w:rPr>
          <w:rFonts w:cs="Calibri"/>
          <w:bCs/>
        </w:rPr>
        <w:t xml:space="preserve"> przedmiot zamówienia zgodnie z załączoną Dokumentacją</w:t>
      </w:r>
      <w:r w:rsidRPr="00492A7F">
        <w:rPr>
          <w:rFonts w:eastAsia="Arial" w:cs="Calibri"/>
          <w:bCs/>
          <w:lang w:eastAsia="zh-CN"/>
        </w:rPr>
        <w:t xml:space="preserve"> opisującą przedmiot zamówienia stanowiącą załącznik nr 2 do SWZ w szczególności projektem budowlanym i posiadanymi przez Zamawiającego decyzjami oraz niniejszym</w:t>
      </w:r>
      <w:r w:rsidR="005279A1" w:rsidRPr="00492A7F">
        <w:rPr>
          <w:rFonts w:eastAsia="Arial" w:cs="Calibri"/>
          <w:bCs/>
          <w:lang w:eastAsia="zh-CN"/>
        </w:rPr>
        <w:t xml:space="preserve"> szczegółowym opisem zakresu przedmiotu zamówienia</w:t>
      </w:r>
      <w:r w:rsidRPr="00492A7F">
        <w:rPr>
          <w:rFonts w:eastAsia="Arial" w:cs="Calibri"/>
          <w:bCs/>
          <w:lang w:eastAsia="zh-CN"/>
        </w:rPr>
        <w:t xml:space="preserve">. Wykonawca w zakresie przedmiotu zamówienia zobowiązany będzie do </w:t>
      </w:r>
      <w:r w:rsidRPr="00492A7F">
        <w:rPr>
          <w:rFonts w:cs="Calibri"/>
          <w:bCs/>
        </w:rPr>
        <w:t>opracowania niezbędnej dokumentacji projektowej, tj.: wykonania branżowych Projektów Wykonawczych zgodnych z Projektami Budowlanymi, Warunkami Przyłączenia, Umową Przyłączeniową oraz warunkami technicznymi w zakresie telekomunikacji i telemechaniki</w:t>
      </w:r>
      <w:r w:rsidR="006529B9" w:rsidRPr="00492A7F">
        <w:rPr>
          <w:rFonts w:cs="Calibri"/>
          <w:bCs/>
        </w:rPr>
        <w:t>. P</w:t>
      </w:r>
      <w:r w:rsidRPr="00492A7F">
        <w:rPr>
          <w:rFonts w:cs="Calibri"/>
          <w:bCs/>
        </w:rPr>
        <w:t xml:space="preserve">rojekty powinny zawierać m.in. opis wszystkich rozwiązań konstrukcyjnych w tym m.in. posadowienia kontenerowych </w:t>
      </w:r>
      <w:r w:rsidR="006529B9" w:rsidRPr="00492A7F">
        <w:rPr>
          <w:rFonts w:cs="Calibri"/>
          <w:bCs/>
        </w:rPr>
        <w:t>magazynów</w:t>
      </w:r>
      <w:r w:rsidRPr="00492A7F">
        <w:rPr>
          <w:rFonts w:cs="Calibri"/>
          <w:bCs/>
        </w:rPr>
        <w:t xml:space="preserve"> energii</w:t>
      </w:r>
      <w:r w:rsidR="006529B9" w:rsidRPr="00492A7F">
        <w:rPr>
          <w:rFonts w:cs="Calibri"/>
          <w:bCs/>
        </w:rPr>
        <w:t xml:space="preserve"> i inwerterów</w:t>
      </w:r>
      <w:r w:rsidRPr="00492A7F">
        <w:rPr>
          <w:rFonts w:cs="Calibri"/>
          <w:bCs/>
        </w:rPr>
        <w:t>, posadowienia stacji transformatorowo-rozdzielczych, wykonania kanałów kablowych, szczegóły ogrodzenia i słupów dla montażu kamer</w:t>
      </w:r>
      <w:r w:rsidR="006529B9" w:rsidRPr="00492A7F">
        <w:rPr>
          <w:rFonts w:cs="Calibri"/>
          <w:bCs/>
        </w:rPr>
        <w:t xml:space="preserve"> i oświetlenia</w:t>
      </w:r>
      <w:r w:rsidRPr="00492A7F">
        <w:rPr>
          <w:rFonts w:cs="Calibri"/>
          <w:bCs/>
        </w:rPr>
        <w:t>, budowy dróg wewnętrznych</w:t>
      </w:r>
      <w:r w:rsidR="006529B9" w:rsidRPr="00492A7F">
        <w:rPr>
          <w:rFonts w:cs="Calibri"/>
          <w:bCs/>
        </w:rPr>
        <w:t xml:space="preserve"> i placów</w:t>
      </w:r>
      <w:r w:rsidRPr="00492A7F">
        <w:rPr>
          <w:rFonts w:cs="Calibri"/>
          <w:bCs/>
        </w:rPr>
        <w:t>, opis wszystkich rozwiązań elektrycznych (układu pomiarowego, układ magazynów, inwerterów i stacji transformatorowych, telemechaniki,  obliczenia dobory kabli DC i AC – w tym straty mocy i energii, spad</w:t>
      </w:r>
      <w:r w:rsidR="00CF6D5F" w:rsidRPr="00492A7F">
        <w:rPr>
          <w:rFonts w:cs="Calibri"/>
          <w:bCs/>
        </w:rPr>
        <w:t>ki</w:t>
      </w:r>
      <w:r w:rsidRPr="00492A7F">
        <w:rPr>
          <w:rFonts w:cs="Calibri"/>
          <w:bCs/>
        </w:rPr>
        <w:t xml:space="preserve"> napięcia, plan wykopów i ich przekroje, opis uziemienia, połączenia wyrównawcze, ochrona przeciwpożarowa</w:t>
      </w:r>
      <w:r w:rsidR="006529B9" w:rsidRPr="00492A7F">
        <w:rPr>
          <w:rFonts w:cs="Calibri"/>
          <w:bCs/>
        </w:rPr>
        <w:t>, odgromowa</w:t>
      </w:r>
      <w:r w:rsidRPr="00492A7F">
        <w:rPr>
          <w:rFonts w:cs="Calibri"/>
          <w:bCs/>
        </w:rPr>
        <w:t xml:space="preserve"> i przeciwprzepięciowa)</w:t>
      </w:r>
      <w:r w:rsidR="00CF6D5F" w:rsidRPr="00492A7F">
        <w:rPr>
          <w:rFonts w:cs="Calibri"/>
          <w:bCs/>
        </w:rPr>
        <w:t xml:space="preserve">. W ramach przedmiotu zamówienia Wykonawca ponadto </w:t>
      </w:r>
      <w:r w:rsidRPr="00492A7F">
        <w:rPr>
          <w:rFonts w:cs="Calibri"/>
          <w:bCs/>
        </w:rPr>
        <w:t>Projekt Techniczn</w:t>
      </w:r>
      <w:r w:rsidR="00CF6D5F" w:rsidRPr="00492A7F">
        <w:rPr>
          <w:rFonts w:cs="Calibri"/>
          <w:bCs/>
        </w:rPr>
        <w:t>y</w:t>
      </w:r>
      <w:r w:rsidRPr="00492A7F">
        <w:rPr>
          <w:rFonts w:cs="Calibri"/>
          <w:bCs/>
        </w:rPr>
        <w:t xml:space="preserve"> będąc</w:t>
      </w:r>
      <w:r w:rsidR="00CF6D5F" w:rsidRPr="00492A7F">
        <w:rPr>
          <w:rFonts w:cs="Calibri"/>
          <w:bCs/>
        </w:rPr>
        <w:t>y</w:t>
      </w:r>
      <w:r w:rsidRPr="00492A7F">
        <w:rPr>
          <w:rFonts w:cs="Calibri"/>
          <w:bCs/>
        </w:rPr>
        <w:t xml:space="preserve"> częścią Projektu Budowlanego</w:t>
      </w:r>
      <w:r w:rsidR="00CF6D5F" w:rsidRPr="00492A7F">
        <w:rPr>
          <w:rFonts w:cs="Calibri"/>
          <w:bCs/>
        </w:rPr>
        <w:t xml:space="preserve">, a także instrukcję współpracy ruchowej </w:t>
      </w:r>
      <w:r w:rsidR="00EC17FC" w:rsidRPr="00492A7F">
        <w:rPr>
          <w:rFonts w:cs="Calibri"/>
          <w:bCs/>
        </w:rPr>
        <w:t xml:space="preserve">z OSD </w:t>
      </w:r>
      <w:r w:rsidR="00CF6D5F" w:rsidRPr="00492A7F">
        <w:rPr>
          <w:rFonts w:cs="Calibri"/>
          <w:bCs/>
        </w:rPr>
        <w:t xml:space="preserve">oraz instrukcję </w:t>
      </w:r>
      <w:r w:rsidR="00EC17FC" w:rsidRPr="00492A7F">
        <w:rPr>
          <w:rFonts w:cs="Calibri"/>
          <w:bCs/>
        </w:rPr>
        <w:t>eksploatacji</w:t>
      </w:r>
      <w:r w:rsidR="00CF6D5F" w:rsidRPr="00492A7F">
        <w:rPr>
          <w:rFonts w:cs="Calibri"/>
          <w:bCs/>
        </w:rPr>
        <w:t xml:space="preserve"> magazynu energii</w:t>
      </w:r>
      <w:r w:rsidRPr="00492A7F">
        <w:rPr>
          <w:rFonts w:cs="Calibri"/>
          <w:bCs/>
        </w:rPr>
        <w:t xml:space="preserve">. Ponadto, Wykonawca w razie potrzeby wykona zamienny Projekt Budowlany oraz uzyska zmianę decyzji o pozwoleniu na budowę – </w:t>
      </w:r>
      <w:r w:rsidR="00CF6D5F" w:rsidRPr="00492A7F">
        <w:rPr>
          <w:rFonts w:cs="Calibri"/>
          <w:bCs/>
        </w:rPr>
        <w:t>o</w:t>
      </w:r>
      <w:r w:rsidR="00F06604" w:rsidRPr="00492A7F">
        <w:rPr>
          <w:rFonts w:cs="Calibri"/>
          <w:bCs/>
        </w:rPr>
        <w:t xml:space="preserve">bejmujących </w:t>
      </w:r>
      <w:r w:rsidRPr="00492A7F">
        <w:rPr>
          <w:rFonts w:cs="Calibri"/>
          <w:bCs/>
        </w:rPr>
        <w:t>budow</w:t>
      </w:r>
      <w:r w:rsidR="00F06604" w:rsidRPr="00492A7F">
        <w:rPr>
          <w:rFonts w:cs="Calibri"/>
          <w:bCs/>
        </w:rPr>
        <w:t>ę</w:t>
      </w:r>
      <w:r w:rsidRPr="00492A7F">
        <w:rPr>
          <w:rFonts w:cs="Calibri"/>
          <w:bCs/>
        </w:rPr>
        <w:t xml:space="preserve"> magazynu energii</w:t>
      </w:r>
      <w:r w:rsidR="00660BB9" w:rsidRPr="00492A7F">
        <w:rPr>
          <w:rFonts w:cs="Calibri"/>
          <w:bCs/>
        </w:rPr>
        <w:t xml:space="preserve"> wraz z inwerterami</w:t>
      </w:r>
      <w:r w:rsidRPr="00492A7F">
        <w:rPr>
          <w:rFonts w:cs="Calibri"/>
          <w:bCs/>
        </w:rPr>
        <w:t>,</w:t>
      </w:r>
      <w:r w:rsidR="00660BB9" w:rsidRPr="00492A7F">
        <w:rPr>
          <w:rFonts w:cs="Calibri"/>
          <w:bCs/>
        </w:rPr>
        <w:t xml:space="preserve"> stacji transformatorowych,</w:t>
      </w:r>
      <w:r w:rsidRPr="00492A7F">
        <w:rPr>
          <w:rFonts w:cs="Calibri"/>
          <w:bCs/>
        </w:rPr>
        <w:t xml:space="preserve"> elektroenergetycznych linii kablowych SN i </w:t>
      </w:r>
      <w:proofErr w:type="spellStart"/>
      <w:r w:rsidR="00660BB9" w:rsidRPr="00492A7F">
        <w:rPr>
          <w:rFonts w:cs="Calibri"/>
          <w:bCs/>
        </w:rPr>
        <w:t>nN</w:t>
      </w:r>
      <w:proofErr w:type="spellEnd"/>
      <w:r w:rsidRPr="00492A7F">
        <w:rPr>
          <w:rFonts w:cs="Calibri"/>
          <w:bCs/>
        </w:rPr>
        <w:t xml:space="preserve">, drogi dojazdowej wraz z placem, ogrodzeniem itp., w sytuacji gdy obowiązek taki będzie wynikał z przepisów ustawy Prawo budowlane i przy zachowaniu wymaganych przez Zamawiającego parametrów systemu magazynowania energii określonych w </w:t>
      </w:r>
      <w:r w:rsidR="005279A1" w:rsidRPr="00492A7F">
        <w:rPr>
          <w:rFonts w:cs="Calibri"/>
          <w:bCs/>
        </w:rPr>
        <w:t>Tabeli 1 w punkcie 5</w:t>
      </w:r>
      <w:r w:rsidR="002A3FBD" w:rsidRPr="00492A7F">
        <w:rPr>
          <w:rFonts w:cs="Calibri"/>
          <w:bCs/>
        </w:rPr>
        <w:t>.</w:t>
      </w:r>
      <w:r w:rsidR="005279A1" w:rsidRPr="00492A7F">
        <w:rPr>
          <w:rFonts w:cs="Calibri"/>
          <w:bCs/>
        </w:rPr>
        <w:t xml:space="preserve"> Materiały i sprzęt, poniżej</w:t>
      </w:r>
      <w:r w:rsidRPr="00492A7F">
        <w:rPr>
          <w:rFonts w:cs="Calibri"/>
          <w:bCs/>
        </w:rPr>
        <w:t>.</w:t>
      </w:r>
    </w:p>
    <w:p w14:paraId="55B3E485" w14:textId="4A7C4126" w:rsidR="002B3A26" w:rsidRPr="00492A7F" w:rsidRDefault="00F06604" w:rsidP="006529B9">
      <w:pPr>
        <w:spacing w:line="312" w:lineRule="auto"/>
        <w:jc w:val="both"/>
        <w:rPr>
          <w:rFonts w:eastAsia="Times New Roman" w:cs="Calibri"/>
          <w:lang w:eastAsia="ar-SA"/>
        </w:rPr>
      </w:pPr>
      <w:r w:rsidRPr="00492A7F">
        <w:rPr>
          <w:rFonts w:cs="Calibri"/>
        </w:rPr>
        <w:t xml:space="preserve">Całość </w:t>
      </w:r>
      <w:r w:rsidR="008348F9" w:rsidRPr="00492A7F">
        <w:rPr>
          <w:rFonts w:cs="Calibri"/>
        </w:rPr>
        <w:t xml:space="preserve">ww. </w:t>
      </w:r>
      <w:r w:rsidRPr="00492A7F">
        <w:rPr>
          <w:rFonts w:cs="Calibri"/>
        </w:rPr>
        <w:t xml:space="preserve">dokumentacji projektowej Wykonawca uzgodni z </w:t>
      </w:r>
      <w:proofErr w:type="spellStart"/>
      <w:r w:rsidRPr="00492A7F">
        <w:rPr>
          <w:rFonts w:cs="Calibri"/>
        </w:rPr>
        <w:t>Zamawijącym</w:t>
      </w:r>
      <w:proofErr w:type="spellEnd"/>
      <w:r w:rsidRPr="00492A7F">
        <w:rPr>
          <w:rFonts w:cs="Calibri"/>
        </w:rPr>
        <w:t xml:space="preserve">. </w:t>
      </w:r>
      <w:r w:rsidR="002B3A26" w:rsidRPr="00492A7F">
        <w:rPr>
          <w:rFonts w:cs="Calibri"/>
        </w:rPr>
        <w:t>Wykonawca zobowiązany</w:t>
      </w:r>
      <w:r w:rsidR="005279A1" w:rsidRPr="00492A7F">
        <w:rPr>
          <w:rFonts w:cs="Calibri"/>
        </w:rPr>
        <w:t xml:space="preserve"> jest również</w:t>
      </w:r>
      <w:r w:rsidR="002B3A26" w:rsidRPr="00492A7F">
        <w:rPr>
          <w:rFonts w:cs="Calibri"/>
        </w:rPr>
        <w:t xml:space="preserve"> do uzgodnienia ww. dokumentacji</w:t>
      </w:r>
      <w:r w:rsidR="008348F9" w:rsidRPr="00492A7F">
        <w:rPr>
          <w:rFonts w:cs="Calibri"/>
        </w:rPr>
        <w:t xml:space="preserve"> i </w:t>
      </w:r>
      <w:proofErr w:type="spellStart"/>
      <w:r w:rsidR="008348F9" w:rsidRPr="00492A7F">
        <w:rPr>
          <w:rFonts w:cs="Calibri"/>
        </w:rPr>
        <w:t>instruckcji</w:t>
      </w:r>
      <w:proofErr w:type="spellEnd"/>
      <w:r w:rsidR="002B3A26" w:rsidRPr="00492A7F">
        <w:rPr>
          <w:rFonts w:cs="Calibri"/>
        </w:rPr>
        <w:t xml:space="preserve"> (w niezbędnym zakresie) z Energa-Operator S.A., rzeczoznawcą PPOŻ i z innymi podmiotami czy instytucjami, których uzgodnienie będzie wymagane na etapie realizacji umowy oraz do uzyskania pozwolenia na użytkowanie.  </w:t>
      </w:r>
    </w:p>
    <w:p w14:paraId="5AB39BDA" w14:textId="07E51ABB" w:rsidR="008720BE" w:rsidRPr="00492A7F" w:rsidRDefault="008720BE" w:rsidP="00B313FB">
      <w:pPr>
        <w:pStyle w:val="Akapitzlist"/>
        <w:numPr>
          <w:ilvl w:val="0"/>
          <w:numId w:val="6"/>
        </w:numPr>
        <w:spacing w:before="240" w:after="240" w:line="312" w:lineRule="auto"/>
        <w:ind w:left="284" w:hanging="284"/>
        <w:contextualSpacing w:val="0"/>
        <w:rPr>
          <w:b/>
          <w:bCs/>
        </w:rPr>
      </w:pPr>
      <w:r w:rsidRPr="00492A7F">
        <w:rPr>
          <w:b/>
          <w:bCs/>
        </w:rPr>
        <w:t>Materiał i sprzęt</w:t>
      </w:r>
    </w:p>
    <w:p w14:paraId="376EE87E" w14:textId="72A53865" w:rsidR="008720BE" w:rsidRPr="00492A7F" w:rsidRDefault="008720BE" w:rsidP="008720BE">
      <w:pPr>
        <w:spacing w:after="0" w:line="312" w:lineRule="auto"/>
        <w:jc w:val="both"/>
      </w:pPr>
      <w:r w:rsidRPr="00492A7F">
        <w:t>Materiały użyte przez Wykonawcę w trakcie realizacji robót powinny być fabrycznie nowe</w:t>
      </w:r>
      <w:r w:rsidR="006570C9" w:rsidRPr="00492A7F">
        <w:t xml:space="preserve"> (wyprodukowane nie wcześniej niż 1 rok przed dostawą na miejsce</w:t>
      </w:r>
      <w:r w:rsidR="00FA5FA3" w:rsidRPr="00492A7F">
        <w:t xml:space="preserve"> instalacji</w:t>
      </w:r>
      <w:r w:rsidR="006570C9" w:rsidRPr="00492A7F">
        <w:t xml:space="preserve">) oraz </w:t>
      </w:r>
      <w:r w:rsidRPr="00492A7F">
        <w:t xml:space="preserve">spełniać wymagania w Tabeli  nr 1, Dokumentacji Projektowej oraz wymagania określone w decyzjach, pozwoleniach i warunkach przyłączenia do sieci. Wykonawca dostarczy odpowiednie certyfikaty, atesty, dopuszczenia do stosowania, deklaracje właściwości użytkowych lub inną dokumentację potwierdzającą, że zastosowane materiały spełniają normy wymagane polskim prawem, a także </w:t>
      </w:r>
      <w:r w:rsidRPr="00492A7F">
        <w:lastRenderedPageBreak/>
        <w:t xml:space="preserve">potwierdzające zgodność z </w:t>
      </w:r>
      <w:r w:rsidR="00F06604" w:rsidRPr="00492A7F">
        <w:t>W</w:t>
      </w:r>
      <w:r w:rsidRPr="00492A7F">
        <w:t xml:space="preserve">arunkami </w:t>
      </w:r>
      <w:r w:rsidR="00F06604" w:rsidRPr="00492A7F">
        <w:t>P</w:t>
      </w:r>
      <w:r w:rsidRPr="00492A7F">
        <w:t xml:space="preserve">rzyłączenia i </w:t>
      </w:r>
      <w:r w:rsidR="00F06604" w:rsidRPr="00492A7F">
        <w:t>U</w:t>
      </w:r>
      <w:r w:rsidRPr="00492A7F">
        <w:t>mową o przyłączenie do sieci oraz z instrukcją ruchu i eksploatacji OSD. Materiały i urządzenia przed ich użyciem wymagają zatwierdzenia przez Zamawiającego.</w:t>
      </w:r>
      <w:r w:rsidR="00912AE5" w:rsidRPr="00492A7F">
        <w:t xml:space="preserve"> </w:t>
      </w:r>
    </w:p>
    <w:p w14:paraId="70B2CE55" w14:textId="77777777" w:rsidR="006570C9" w:rsidRPr="00492A7F" w:rsidRDefault="006570C9" w:rsidP="008720BE">
      <w:pPr>
        <w:spacing w:after="0" w:line="312" w:lineRule="auto"/>
        <w:jc w:val="both"/>
      </w:pPr>
    </w:p>
    <w:p w14:paraId="089258ED" w14:textId="48C12CF3" w:rsidR="00912AE5" w:rsidRPr="00492A7F" w:rsidRDefault="00912AE5" w:rsidP="008720BE">
      <w:pPr>
        <w:spacing w:after="0" w:line="312" w:lineRule="auto"/>
        <w:jc w:val="both"/>
      </w:pPr>
      <w:r w:rsidRPr="00492A7F">
        <w:t xml:space="preserve">W tabeli 1 </w:t>
      </w:r>
      <w:r w:rsidR="006570C9" w:rsidRPr="00492A7F">
        <w:t xml:space="preserve">poniżej </w:t>
      </w:r>
      <w:r w:rsidRPr="00492A7F">
        <w:t xml:space="preserve">określono wymagane podstawowe parametry </w:t>
      </w:r>
      <w:r w:rsidR="004B7877" w:rsidRPr="00492A7F">
        <w:t xml:space="preserve">głównych </w:t>
      </w:r>
      <w:r w:rsidRPr="00492A7F">
        <w:t>urządzeń</w:t>
      </w:r>
      <w:r w:rsidR="00C16624" w:rsidRPr="00492A7F">
        <w:t xml:space="preserve"> oraz wymagane jako przedmiotowe środki dowodowe dokumenty potwierdzające określone przez Zamawiającego wartości parametrów </w:t>
      </w:r>
      <w:r w:rsidRPr="00492A7F">
        <w:t xml:space="preserve">. </w:t>
      </w:r>
    </w:p>
    <w:p w14:paraId="4ECBA5C4" w14:textId="77777777" w:rsidR="00912AE5" w:rsidRPr="00492A7F" w:rsidRDefault="00912AE5" w:rsidP="006570C9">
      <w:pPr>
        <w:spacing w:after="0" w:line="312" w:lineRule="auto"/>
        <w:jc w:val="both"/>
        <w:rPr>
          <w:rFonts w:cs="Times New Roman"/>
        </w:rPr>
      </w:pPr>
    </w:p>
    <w:p w14:paraId="4596280E" w14:textId="4941966B" w:rsidR="00D7062A" w:rsidRPr="00492A7F" w:rsidRDefault="002F6A03" w:rsidP="00D7062A">
      <w:pPr>
        <w:jc w:val="both"/>
      </w:pPr>
      <w:r w:rsidRPr="00492A7F">
        <w:t xml:space="preserve">Tabela 1. </w:t>
      </w:r>
      <w:r w:rsidR="00EC24D6" w:rsidRPr="00492A7F">
        <w:t>Wymagane p</w:t>
      </w:r>
      <w:r w:rsidR="000F0D41" w:rsidRPr="00492A7F">
        <w:t>arametry systemu magazynowania energii elektrycznej</w:t>
      </w:r>
      <w:r w:rsidR="00C16624" w:rsidRPr="00492A7F">
        <w:t xml:space="preserve"> oraz przedmiotowe środki dowodowe.</w:t>
      </w:r>
    </w:p>
    <w:tbl>
      <w:tblPr>
        <w:tblW w:w="921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74"/>
        <w:gridCol w:w="2790"/>
        <w:gridCol w:w="2450"/>
        <w:gridCol w:w="3402"/>
      </w:tblGrid>
      <w:tr w:rsidR="00C15CE6" w:rsidRPr="00492A7F" w14:paraId="30DB0DF2" w14:textId="77777777" w:rsidTr="00B43C84">
        <w:trPr>
          <w:trHeight w:val="20"/>
          <w:tblHeader/>
          <w:tblCellSpacing w:w="15" w:type="dxa"/>
          <w:jc w:val="center"/>
        </w:trPr>
        <w:tc>
          <w:tcPr>
            <w:tcW w:w="529" w:type="dxa"/>
            <w:vAlign w:val="bottom"/>
          </w:tcPr>
          <w:p w14:paraId="7166FE47" w14:textId="3D0B9E94" w:rsidR="00EC24D6" w:rsidRPr="00492A7F" w:rsidRDefault="00EC24D6" w:rsidP="00C15CE6">
            <w:pPr>
              <w:ind w:left="-56" w:right="21"/>
              <w:jc w:val="center"/>
              <w:rPr>
                <w:rFonts w:cs="Arial"/>
                <w:b/>
                <w:bCs/>
              </w:rPr>
            </w:pPr>
            <w:r w:rsidRPr="00492A7F">
              <w:rPr>
                <w:rFonts w:cs="Arial"/>
                <w:b/>
                <w:bCs/>
              </w:rPr>
              <w:t>Lp.</w:t>
            </w:r>
          </w:p>
        </w:tc>
        <w:tc>
          <w:tcPr>
            <w:tcW w:w="2760" w:type="dxa"/>
            <w:vAlign w:val="bottom"/>
            <w:hideMark/>
          </w:tcPr>
          <w:p w14:paraId="34D5DD91" w14:textId="17BAB964" w:rsidR="00EC24D6" w:rsidRPr="00492A7F" w:rsidRDefault="00EC24D6" w:rsidP="00EC24D6">
            <w:pPr>
              <w:jc w:val="center"/>
              <w:rPr>
                <w:rFonts w:cs="Arial"/>
                <w:b/>
                <w:bCs/>
              </w:rPr>
            </w:pPr>
            <w:r w:rsidRPr="00492A7F">
              <w:rPr>
                <w:rFonts w:cs="Arial"/>
                <w:b/>
                <w:bCs/>
              </w:rPr>
              <w:t>Parametr</w:t>
            </w:r>
          </w:p>
        </w:tc>
        <w:tc>
          <w:tcPr>
            <w:tcW w:w="0" w:type="auto"/>
            <w:vAlign w:val="bottom"/>
            <w:hideMark/>
          </w:tcPr>
          <w:p w14:paraId="5AC78D9E" w14:textId="6B2EABF0" w:rsidR="00EC24D6" w:rsidRPr="00492A7F" w:rsidRDefault="00EC24D6" w:rsidP="00EC24D6">
            <w:pPr>
              <w:jc w:val="center"/>
              <w:rPr>
                <w:rFonts w:cs="Arial"/>
                <w:b/>
                <w:bCs/>
              </w:rPr>
            </w:pPr>
            <w:r w:rsidRPr="00492A7F">
              <w:rPr>
                <w:rFonts w:cs="Arial"/>
                <w:b/>
                <w:bCs/>
              </w:rPr>
              <w:t>Wymagana wartość</w:t>
            </w:r>
          </w:p>
        </w:tc>
        <w:tc>
          <w:tcPr>
            <w:tcW w:w="3357" w:type="dxa"/>
            <w:vAlign w:val="bottom"/>
            <w:hideMark/>
          </w:tcPr>
          <w:p w14:paraId="3490C4CF" w14:textId="0CB19FE2" w:rsidR="00EC24D6" w:rsidRPr="00492A7F" w:rsidRDefault="000C1B42" w:rsidP="00C16624">
            <w:pPr>
              <w:rPr>
                <w:rFonts w:cs="Arial"/>
                <w:b/>
                <w:bCs/>
              </w:rPr>
            </w:pPr>
            <w:r w:rsidRPr="00492A7F">
              <w:rPr>
                <w:rFonts w:cs="Arial"/>
                <w:b/>
                <w:bCs/>
              </w:rPr>
              <w:t>Dokumenty wymagane</w:t>
            </w:r>
            <w:r w:rsidR="00C16624" w:rsidRPr="00492A7F">
              <w:rPr>
                <w:rFonts w:cs="Arial"/>
                <w:b/>
                <w:bCs/>
              </w:rPr>
              <w:t xml:space="preserve"> jako przedmiotowe środki dowodowe (NALEŻY ZAŁĄCZYĆ DO OFERTY)</w:t>
            </w:r>
          </w:p>
        </w:tc>
      </w:tr>
      <w:tr w:rsidR="006B677D" w:rsidRPr="00492A7F" w14:paraId="39CA27A0" w14:textId="77777777" w:rsidTr="00555A13">
        <w:trPr>
          <w:trHeight w:val="20"/>
          <w:tblCellSpacing w:w="15" w:type="dxa"/>
          <w:jc w:val="center"/>
        </w:trPr>
        <w:tc>
          <w:tcPr>
            <w:tcW w:w="529" w:type="dxa"/>
            <w:vAlign w:val="center"/>
          </w:tcPr>
          <w:p w14:paraId="07C0EB98" w14:textId="7B0F8AE7" w:rsidR="006B677D" w:rsidRPr="00492A7F" w:rsidRDefault="006B677D" w:rsidP="008266D9">
            <w:pPr>
              <w:pStyle w:val="Akapitzlist"/>
              <w:ind w:left="86" w:right="21"/>
              <w:contextualSpacing w:val="0"/>
              <w:jc w:val="center"/>
              <w:rPr>
                <w:rFonts w:cs="Arial"/>
              </w:rPr>
            </w:pPr>
            <w:r w:rsidRPr="00492A7F">
              <w:rPr>
                <w:rFonts w:cs="Arial"/>
              </w:rPr>
              <w:t>1.</w:t>
            </w:r>
          </w:p>
        </w:tc>
        <w:tc>
          <w:tcPr>
            <w:tcW w:w="8597" w:type="dxa"/>
            <w:gridSpan w:val="3"/>
            <w:vAlign w:val="center"/>
            <w:hideMark/>
          </w:tcPr>
          <w:p w14:paraId="3B5EAAC5" w14:textId="56D7A917" w:rsidR="006B677D" w:rsidRPr="00492A7F" w:rsidRDefault="002748DC" w:rsidP="002748DC">
            <w:pPr>
              <w:jc w:val="center"/>
              <w:rPr>
                <w:rFonts w:cs="Arial"/>
                <w:b/>
                <w:bCs/>
              </w:rPr>
            </w:pPr>
            <w:r w:rsidRPr="00492A7F">
              <w:rPr>
                <w:rFonts w:cs="Arial"/>
                <w:b/>
                <w:bCs/>
              </w:rPr>
              <w:t xml:space="preserve">Podstawowe </w:t>
            </w:r>
            <w:r w:rsidR="00A32461" w:rsidRPr="00492A7F">
              <w:rPr>
                <w:rFonts w:cs="Arial"/>
                <w:b/>
                <w:bCs/>
              </w:rPr>
              <w:t>wymagania ogólne dla</w:t>
            </w:r>
            <w:r w:rsidRPr="00492A7F">
              <w:rPr>
                <w:rFonts w:cs="Arial"/>
                <w:b/>
                <w:bCs/>
              </w:rPr>
              <w:t xml:space="preserve"> systemu</w:t>
            </w:r>
            <w:r w:rsidR="00A32461" w:rsidRPr="00492A7F">
              <w:rPr>
                <w:rFonts w:cs="Arial"/>
                <w:b/>
                <w:bCs/>
              </w:rPr>
              <w:t xml:space="preserve"> magazynowania energii</w:t>
            </w:r>
          </w:p>
        </w:tc>
      </w:tr>
      <w:tr w:rsidR="006B677D" w:rsidRPr="00492A7F" w14:paraId="0B3808E5" w14:textId="77777777" w:rsidTr="00B43C84">
        <w:trPr>
          <w:trHeight w:val="20"/>
          <w:tblCellSpacing w:w="15" w:type="dxa"/>
          <w:jc w:val="center"/>
        </w:trPr>
        <w:tc>
          <w:tcPr>
            <w:tcW w:w="529" w:type="dxa"/>
            <w:vAlign w:val="center"/>
          </w:tcPr>
          <w:p w14:paraId="2894A95B" w14:textId="4E8F7053" w:rsidR="006B677D" w:rsidRPr="00492A7F" w:rsidRDefault="006B677D" w:rsidP="006B677D">
            <w:pPr>
              <w:pStyle w:val="Akapitzlist"/>
              <w:ind w:left="86" w:right="21"/>
              <w:contextualSpacing w:val="0"/>
              <w:jc w:val="center"/>
              <w:rPr>
                <w:rFonts w:cs="Arial"/>
              </w:rPr>
            </w:pPr>
            <w:r w:rsidRPr="00492A7F">
              <w:rPr>
                <w:rFonts w:cs="Arial"/>
              </w:rPr>
              <w:t>1.1.</w:t>
            </w:r>
          </w:p>
        </w:tc>
        <w:tc>
          <w:tcPr>
            <w:tcW w:w="2760" w:type="dxa"/>
            <w:vAlign w:val="center"/>
          </w:tcPr>
          <w:p w14:paraId="6A31D190" w14:textId="6FD4EFCC" w:rsidR="006B677D" w:rsidRPr="00492A7F" w:rsidRDefault="006B677D" w:rsidP="006B677D">
            <w:pPr>
              <w:rPr>
                <w:rFonts w:cs="Arial"/>
              </w:rPr>
            </w:pPr>
            <w:r w:rsidRPr="00492A7F">
              <w:rPr>
                <w:rFonts w:cs="Arial"/>
              </w:rPr>
              <w:t xml:space="preserve">Moc znamionowa czynna systemu (łączna czynna moc znamionowa po stronie AC inwerterów (PCS) dla trybu ładowania i rozładowywania) </w:t>
            </w:r>
          </w:p>
        </w:tc>
        <w:tc>
          <w:tcPr>
            <w:tcW w:w="0" w:type="auto"/>
            <w:vAlign w:val="center"/>
          </w:tcPr>
          <w:p w14:paraId="57006888" w14:textId="77777777" w:rsidR="006B677D" w:rsidRPr="00492A7F" w:rsidRDefault="006B677D" w:rsidP="006B677D">
            <w:pPr>
              <w:spacing w:line="240" w:lineRule="auto"/>
              <w:rPr>
                <w:rFonts w:cs="Arial"/>
              </w:rPr>
            </w:pPr>
            <w:r w:rsidRPr="00492A7F">
              <w:rPr>
                <w:rFonts w:cs="Arial"/>
              </w:rPr>
              <w:t>Minimum 5 MW</w:t>
            </w:r>
          </w:p>
          <w:p w14:paraId="1441626C" w14:textId="45B71A53" w:rsidR="006B677D" w:rsidRPr="00492A7F" w:rsidRDefault="006B677D" w:rsidP="006B677D">
            <w:pPr>
              <w:spacing w:line="240" w:lineRule="auto"/>
              <w:rPr>
                <w:rFonts w:cs="Arial"/>
              </w:rPr>
            </w:pPr>
            <w:r w:rsidRPr="00492A7F">
              <w:rPr>
                <w:rFonts w:cs="Arial"/>
              </w:rPr>
              <w:t>Maksimum 5,25 MW</w:t>
            </w:r>
          </w:p>
        </w:tc>
        <w:tc>
          <w:tcPr>
            <w:tcW w:w="3357" w:type="dxa"/>
            <w:vAlign w:val="center"/>
          </w:tcPr>
          <w:p w14:paraId="36F6D6FA" w14:textId="13D25C7D" w:rsidR="006570C9" w:rsidRPr="00492A7F" w:rsidRDefault="006570C9" w:rsidP="006B677D">
            <w:pPr>
              <w:rPr>
                <w:rFonts w:cs="Arial"/>
                <w:color w:val="EE0000"/>
              </w:rPr>
            </w:pPr>
            <w:r w:rsidRPr="00492A7F">
              <w:rPr>
                <w:rFonts w:cs="Arial"/>
                <w:color w:val="EE0000"/>
              </w:rPr>
              <w:t xml:space="preserve">Do ofert dołączyć </w:t>
            </w:r>
            <w:r w:rsidRPr="00492A7F">
              <w:rPr>
                <w:rFonts w:cs="Arial"/>
                <w:b/>
                <w:bCs/>
                <w:color w:val="EE0000"/>
              </w:rPr>
              <w:t>schemat blokowy systemu magazynowania energii</w:t>
            </w:r>
            <w:r w:rsidRPr="00492A7F">
              <w:rPr>
                <w:rFonts w:cs="Arial"/>
                <w:color w:val="EE0000"/>
              </w:rPr>
              <w:t xml:space="preserve"> pokazujący główne elementy systemu </w:t>
            </w:r>
            <w:r w:rsidR="005D6121" w:rsidRPr="00492A7F">
              <w:rPr>
                <w:rFonts w:cs="Arial"/>
                <w:color w:val="EE0000"/>
              </w:rPr>
              <w:t xml:space="preserve">z podstawowymi parametrami tych urządzeń tj. ilość, moc, pojemność, napięcie pracy.  </w:t>
            </w:r>
            <w:r w:rsidRPr="00492A7F">
              <w:rPr>
                <w:rFonts w:cs="Arial"/>
                <w:color w:val="EE0000"/>
              </w:rPr>
              <w:t xml:space="preserve">   </w:t>
            </w:r>
          </w:p>
          <w:p w14:paraId="2B698C4C" w14:textId="00444FB6" w:rsidR="006B677D" w:rsidRPr="00492A7F" w:rsidRDefault="00186B1A" w:rsidP="006B677D">
            <w:pPr>
              <w:rPr>
                <w:rFonts w:cs="Arial"/>
              </w:rPr>
            </w:pPr>
            <w:r w:rsidRPr="00492A7F">
              <w:rPr>
                <w:rFonts w:cs="Arial"/>
                <w:color w:val="EE0000"/>
              </w:rPr>
              <w:t xml:space="preserve">Do ofert dołączyć </w:t>
            </w:r>
            <w:r w:rsidRPr="00492A7F">
              <w:rPr>
                <w:rFonts w:cs="Arial"/>
                <w:b/>
                <w:bCs/>
                <w:color w:val="EE0000"/>
              </w:rPr>
              <w:t xml:space="preserve">karty katalogowe urządzeń </w:t>
            </w:r>
            <w:r w:rsidRPr="00492A7F">
              <w:rPr>
                <w:rFonts w:cs="Arial"/>
                <w:color w:val="EE0000"/>
              </w:rPr>
              <w:t>potwierdzając</w:t>
            </w:r>
            <w:r w:rsidR="00B43D3A" w:rsidRPr="00492A7F">
              <w:rPr>
                <w:rFonts w:cs="Arial"/>
                <w:color w:val="EE0000"/>
              </w:rPr>
              <w:t>e</w:t>
            </w:r>
            <w:r w:rsidRPr="00492A7F">
              <w:rPr>
                <w:rFonts w:cs="Arial"/>
                <w:color w:val="EE0000"/>
              </w:rPr>
              <w:t xml:space="preserve"> wymagane wartości.   </w:t>
            </w:r>
          </w:p>
        </w:tc>
      </w:tr>
      <w:tr w:rsidR="00C15CE6" w:rsidRPr="00492A7F" w14:paraId="4E41FAB4" w14:textId="77777777" w:rsidTr="00B43C84">
        <w:trPr>
          <w:trHeight w:val="20"/>
          <w:tblCellSpacing w:w="15" w:type="dxa"/>
          <w:jc w:val="center"/>
        </w:trPr>
        <w:tc>
          <w:tcPr>
            <w:tcW w:w="529" w:type="dxa"/>
            <w:vAlign w:val="center"/>
          </w:tcPr>
          <w:p w14:paraId="1EB5AA5F" w14:textId="34F58BC1" w:rsidR="00792C87" w:rsidRPr="00492A7F" w:rsidRDefault="008266D9" w:rsidP="008266D9">
            <w:pPr>
              <w:pStyle w:val="Akapitzlist"/>
              <w:ind w:left="86" w:right="21"/>
              <w:contextualSpacing w:val="0"/>
              <w:jc w:val="center"/>
              <w:rPr>
                <w:rFonts w:cs="Arial"/>
              </w:rPr>
            </w:pPr>
            <w:r w:rsidRPr="00492A7F">
              <w:rPr>
                <w:rFonts w:cs="Arial"/>
              </w:rPr>
              <w:t>1.2.</w:t>
            </w:r>
          </w:p>
        </w:tc>
        <w:tc>
          <w:tcPr>
            <w:tcW w:w="2760" w:type="dxa"/>
            <w:vAlign w:val="center"/>
          </w:tcPr>
          <w:p w14:paraId="3A55B0F0" w14:textId="163D1519" w:rsidR="00792C87" w:rsidRPr="00492A7F" w:rsidRDefault="00792C87" w:rsidP="00EC24D6">
            <w:pPr>
              <w:rPr>
                <w:rFonts w:cs="Arial"/>
              </w:rPr>
            </w:pPr>
            <w:r w:rsidRPr="00492A7F">
              <w:rPr>
                <w:rFonts w:cs="Arial"/>
              </w:rPr>
              <w:t>Moc pozorna systemu (łączna znamionowa moc pozorna inwerterów PCS)</w:t>
            </w:r>
          </w:p>
        </w:tc>
        <w:tc>
          <w:tcPr>
            <w:tcW w:w="0" w:type="auto"/>
            <w:vAlign w:val="center"/>
          </w:tcPr>
          <w:p w14:paraId="0471CA66" w14:textId="692BD16B" w:rsidR="00792C87" w:rsidRPr="00492A7F" w:rsidRDefault="00792C87" w:rsidP="00EC24D6">
            <w:pPr>
              <w:rPr>
                <w:rFonts w:cs="Arial"/>
              </w:rPr>
            </w:pPr>
            <w:r w:rsidRPr="00492A7F">
              <w:rPr>
                <w:rFonts w:cs="Arial"/>
              </w:rPr>
              <w:t>Minimum</w:t>
            </w:r>
            <w:r w:rsidR="008266D9" w:rsidRPr="00492A7F">
              <w:rPr>
                <w:rFonts w:cs="Arial"/>
              </w:rPr>
              <w:t xml:space="preserve"> </w:t>
            </w:r>
            <w:r w:rsidRPr="00492A7F">
              <w:rPr>
                <w:rFonts w:cs="Arial"/>
              </w:rPr>
              <w:t>5,</w:t>
            </w:r>
            <w:r w:rsidR="00042FF7" w:rsidRPr="00492A7F">
              <w:rPr>
                <w:rFonts w:cs="Arial"/>
              </w:rPr>
              <w:t>25</w:t>
            </w:r>
            <w:r w:rsidRPr="00492A7F">
              <w:rPr>
                <w:rFonts w:cs="Arial"/>
              </w:rPr>
              <w:t xml:space="preserve"> MVA</w:t>
            </w:r>
          </w:p>
        </w:tc>
        <w:tc>
          <w:tcPr>
            <w:tcW w:w="3357" w:type="dxa"/>
            <w:vAlign w:val="center"/>
          </w:tcPr>
          <w:p w14:paraId="1C6E4B0D" w14:textId="7DD7C1C6" w:rsidR="00792C87" w:rsidRPr="00492A7F" w:rsidRDefault="00B43D3A" w:rsidP="00EC24D6">
            <w:pPr>
              <w:rPr>
                <w:rFonts w:cs="Arial"/>
              </w:rPr>
            </w:pPr>
            <w:r w:rsidRPr="00492A7F">
              <w:rPr>
                <w:rFonts w:cs="Arial"/>
                <w:color w:val="EE0000"/>
              </w:rPr>
              <w:t xml:space="preserve">Do ofert dołączyć </w:t>
            </w:r>
            <w:r w:rsidRPr="00492A7F">
              <w:rPr>
                <w:rFonts w:cs="Arial"/>
                <w:b/>
                <w:bCs/>
                <w:color w:val="EE0000"/>
              </w:rPr>
              <w:t>karty katalogowe urządzeń</w:t>
            </w:r>
            <w:r w:rsidRPr="00492A7F">
              <w:rPr>
                <w:rFonts w:cs="Arial"/>
                <w:color w:val="EE0000"/>
              </w:rPr>
              <w:t xml:space="preserve"> potwierdzające wymagane wartości.   </w:t>
            </w:r>
          </w:p>
        </w:tc>
      </w:tr>
      <w:tr w:rsidR="00C15CE6" w:rsidRPr="00492A7F" w14:paraId="63DCF385" w14:textId="77777777" w:rsidTr="00B43C84">
        <w:trPr>
          <w:trHeight w:val="20"/>
          <w:tblCellSpacing w:w="15" w:type="dxa"/>
          <w:jc w:val="center"/>
        </w:trPr>
        <w:tc>
          <w:tcPr>
            <w:tcW w:w="529" w:type="dxa"/>
            <w:vAlign w:val="center"/>
          </w:tcPr>
          <w:p w14:paraId="164EDA1F" w14:textId="692EFD9B" w:rsidR="00EC24D6" w:rsidRPr="00492A7F" w:rsidRDefault="008266D9" w:rsidP="008266D9">
            <w:pPr>
              <w:pStyle w:val="Akapitzlist"/>
              <w:ind w:left="86" w:right="21"/>
              <w:contextualSpacing w:val="0"/>
              <w:jc w:val="center"/>
              <w:rPr>
                <w:rFonts w:cs="Arial"/>
              </w:rPr>
            </w:pPr>
            <w:r w:rsidRPr="00492A7F">
              <w:rPr>
                <w:rFonts w:cs="Arial"/>
              </w:rPr>
              <w:t>1.3.</w:t>
            </w:r>
          </w:p>
        </w:tc>
        <w:tc>
          <w:tcPr>
            <w:tcW w:w="2760" w:type="dxa"/>
            <w:vAlign w:val="center"/>
            <w:hideMark/>
          </w:tcPr>
          <w:p w14:paraId="1B5EF9B9" w14:textId="0D502C40" w:rsidR="00EC24D6" w:rsidRPr="00492A7F" w:rsidRDefault="00EC24D6" w:rsidP="00EC24D6">
            <w:pPr>
              <w:rPr>
                <w:rFonts w:cs="Arial"/>
              </w:rPr>
            </w:pPr>
            <w:r w:rsidRPr="00492A7F">
              <w:rPr>
                <w:rFonts w:cs="Arial"/>
              </w:rPr>
              <w:t xml:space="preserve">Pojemność </w:t>
            </w:r>
            <w:r w:rsidR="0055336F" w:rsidRPr="00492A7F">
              <w:rPr>
                <w:rFonts w:cs="Arial"/>
              </w:rPr>
              <w:t>użytkowa systemu</w:t>
            </w:r>
          </w:p>
        </w:tc>
        <w:tc>
          <w:tcPr>
            <w:tcW w:w="0" w:type="auto"/>
            <w:vAlign w:val="center"/>
            <w:hideMark/>
          </w:tcPr>
          <w:p w14:paraId="032AD0BA" w14:textId="1A82F9FD" w:rsidR="00EC24D6" w:rsidRPr="00492A7F" w:rsidRDefault="0055336F" w:rsidP="00EC24D6">
            <w:pPr>
              <w:rPr>
                <w:rFonts w:cs="Arial"/>
              </w:rPr>
            </w:pPr>
            <w:r w:rsidRPr="00492A7F">
              <w:rPr>
                <w:rFonts w:cs="Arial"/>
              </w:rPr>
              <w:t>Minimum</w:t>
            </w:r>
            <w:r w:rsidR="008266D9" w:rsidRPr="00492A7F">
              <w:rPr>
                <w:rFonts w:cs="Arial"/>
              </w:rPr>
              <w:t xml:space="preserve"> </w:t>
            </w:r>
            <w:r w:rsidR="00EC24D6" w:rsidRPr="00492A7F">
              <w:rPr>
                <w:rFonts w:cs="Arial"/>
              </w:rPr>
              <w:t>20 MWh</w:t>
            </w:r>
          </w:p>
          <w:p w14:paraId="1C09518A" w14:textId="77777777" w:rsidR="0055336F" w:rsidRPr="00492A7F" w:rsidRDefault="0055336F" w:rsidP="00EC24D6">
            <w:pPr>
              <w:rPr>
                <w:rFonts w:cs="Arial"/>
              </w:rPr>
            </w:pPr>
            <w:r w:rsidRPr="00492A7F">
              <w:rPr>
                <w:rFonts w:cs="Arial"/>
              </w:rPr>
              <w:t>Maksimum 21 MWh</w:t>
            </w:r>
          </w:p>
          <w:p w14:paraId="5BAF2376" w14:textId="7C6F2BA3" w:rsidR="00EC7208" w:rsidRPr="00492A7F" w:rsidRDefault="00EC7208" w:rsidP="00EC24D6">
            <w:pPr>
              <w:rPr>
                <w:rFonts w:cs="Arial"/>
              </w:rPr>
            </w:pPr>
            <w:r w:rsidRPr="00492A7F">
              <w:rPr>
                <w:rFonts w:cs="Arial"/>
              </w:rPr>
              <w:t>(</w:t>
            </w:r>
            <w:r w:rsidRPr="00492A7F">
              <w:rPr>
                <w:rFonts w:cs="Arial"/>
              </w:rPr>
              <w:t xml:space="preserve">Przy </w:t>
            </w:r>
            <w:proofErr w:type="spellStart"/>
            <w:r w:rsidRPr="00492A7F">
              <w:rPr>
                <w:rFonts w:cs="Arial"/>
              </w:rPr>
              <w:t>DoD</w:t>
            </w:r>
            <w:proofErr w:type="spellEnd"/>
            <w:r w:rsidRPr="00492A7F">
              <w:rPr>
                <w:rFonts w:cs="Arial"/>
              </w:rPr>
              <w:t>=</w:t>
            </w:r>
            <w:r w:rsidR="00EF1FFD" w:rsidRPr="00492A7F">
              <w:rPr>
                <w:rFonts w:cs="Arial"/>
              </w:rPr>
              <w:t xml:space="preserve">od </w:t>
            </w:r>
            <w:r w:rsidRPr="00492A7F">
              <w:rPr>
                <w:rFonts w:cs="Arial"/>
              </w:rPr>
              <w:t>90</w:t>
            </w:r>
            <w:r w:rsidR="00EF1FFD" w:rsidRPr="00492A7F">
              <w:rPr>
                <w:rFonts w:cs="Arial"/>
              </w:rPr>
              <w:t xml:space="preserve"> do </w:t>
            </w:r>
            <w:r w:rsidR="00DA680F" w:rsidRPr="00492A7F">
              <w:rPr>
                <w:rFonts w:cs="Arial"/>
              </w:rPr>
              <w:t>100</w:t>
            </w:r>
            <w:r w:rsidRPr="00492A7F">
              <w:rPr>
                <w:rFonts w:cs="Arial"/>
              </w:rPr>
              <w:t>%</w:t>
            </w:r>
            <w:r w:rsidRPr="00492A7F">
              <w:rPr>
                <w:rFonts w:cs="Arial"/>
              </w:rPr>
              <w:t>)</w:t>
            </w:r>
          </w:p>
        </w:tc>
        <w:tc>
          <w:tcPr>
            <w:tcW w:w="3357" w:type="dxa"/>
            <w:vAlign w:val="center"/>
            <w:hideMark/>
          </w:tcPr>
          <w:p w14:paraId="68F0403B" w14:textId="643AA37A" w:rsidR="0040592B" w:rsidRPr="00492A7F" w:rsidRDefault="00B43D3A" w:rsidP="00EC24D6">
            <w:pPr>
              <w:rPr>
                <w:rFonts w:cs="Arial"/>
              </w:rPr>
            </w:pPr>
            <w:r w:rsidRPr="00492A7F">
              <w:rPr>
                <w:rFonts w:cs="Arial"/>
                <w:color w:val="EE0000"/>
              </w:rPr>
              <w:t xml:space="preserve">Do ofert dołączyć </w:t>
            </w:r>
            <w:r w:rsidRPr="00492A7F">
              <w:rPr>
                <w:rFonts w:cs="Arial"/>
                <w:b/>
                <w:bCs/>
                <w:color w:val="EE0000"/>
              </w:rPr>
              <w:t xml:space="preserve">karty katalogowe urządzeń </w:t>
            </w:r>
            <w:r w:rsidRPr="00492A7F">
              <w:rPr>
                <w:rFonts w:cs="Arial"/>
                <w:color w:val="EE0000"/>
              </w:rPr>
              <w:t xml:space="preserve">potwierdzające wymagane wartości.   </w:t>
            </w:r>
          </w:p>
        </w:tc>
      </w:tr>
      <w:tr w:rsidR="006C14F3" w:rsidRPr="00492A7F" w14:paraId="499FA0C2" w14:textId="77777777" w:rsidTr="00B43C84">
        <w:trPr>
          <w:trHeight w:val="20"/>
          <w:tblCellSpacing w:w="15" w:type="dxa"/>
          <w:jc w:val="center"/>
        </w:trPr>
        <w:tc>
          <w:tcPr>
            <w:tcW w:w="529" w:type="dxa"/>
            <w:vAlign w:val="center"/>
          </w:tcPr>
          <w:p w14:paraId="5CCACEE6" w14:textId="1E1719B4" w:rsidR="006C14F3" w:rsidRPr="00492A7F" w:rsidRDefault="006C14F3" w:rsidP="006C14F3">
            <w:pPr>
              <w:pStyle w:val="Akapitzlist"/>
              <w:ind w:left="86" w:right="21"/>
              <w:contextualSpacing w:val="0"/>
              <w:jc w:val="center"/>
              <w:rPr>
                <w:rFonts w:cs="Arial"/>
              </w:rPr>
            </w:pPr>
            <w:r w:rsidRPr="00492A7F">
              <w:rPr>
                <w:rFonts w:cs="Arial"/>
              </w:rPr>
              <w:t>1.4.</w:t>
            </w:r>
          </w:p>
        </w:tc>
        <w:tc>
          <w:tcPr>
            <w:tcW w:w="2760" w:type="dxa"/>
            <w:vAlign w:val="center"/>
          </w:tcPr>
          <w:p w14:paraId="6B702A77" w14:textId="5E46A483" w:rsidR="006C14F3" w:rsidRPr="00492A7F" w:rsidRDefault="006C14F3" w:rsidP="006C14F3">
            <w:pPr>
              <w:rPr>
                <w:rFonts w:cs="Arial"/>
              </w:rPr>
            </w:pPr>
            <w:r w:rsidRPr="00492A7F">
              <w:rPr>
                <w:rFonts w:cs="Arial"/>
              </w:rPr>
              <w:t>Moc przyłączeniowa wg warunków przyłączenia do sieci operatora</w:t>
            </w:r>
          </w:p>
        </w:tc>
        <w:tc>
          <w:tcPr>
            <w:tcW w:w="0" w:type="auto"/>
            <w:vAlign w:val="center"/>
          </w:tcPr>
          <w:p w14:paraId="059E66C3" w14:textId="77777777" w:rsidR="006C14F3" w:rsidRPr="00492A7F" w:rsidRDefault="006C14F3" w:rsidP="006C14F3">
            <w:pPr>
              <w:rPr>
                <w:rFonts w:cs="Arial"/>
              </w:rPr>
            </w:pPr>
            <w:r w:rsidRPr="00492A7F">
              <w:rPr>
                <w:rFonts w:cs="Arial"/>
              </w:rPr>
              <w:t>4,9 MW – oddawanie do sieci (generacja)</w:t>
            </w:r>
          </w:p>
          <w:p w14:paraId="4919FA10" w14:textId="36E6A9BE" w:rsidR="006C14F3" w:rsidRPr="00492A7F" w:rsidRDefault="006C14F3" w:rsidP="006C14F3">
            <w:pPr>
              <w:rPr>
                <w:rFonts w:cs="Arial"/>
              </w:rPr>
            </w:pPr>
            <w:r w:rsidRPr="00492A7F">
              <w:rPr>
                <w:rFonts w:cs="Arial"/>
              </w:rPr>
              <w:t>5,0 MW – pobór z sieci</w:t>
            </w:r>
          </w:p>
        </w:tc>
        <w:tc>
          <w:tcPr>
            <w:tcW w:w="3357" w:type="dxa"/>
            <w:vAlign w:val="center"/>
          </w:tcPr>
          <w:p w14:paraId="049B01C5" w14:textId="207C3F09" w:rsidR="006C14F3" w:rsidRPr="00492A7F" w:rsidRDefault="006C14F3" w:rsidP="006C14F3">
            <w:pPr>
              <w:rPr>
                <w:rFonts w:cs="Arial"/>
              </w:rPr>
            </w:pPr>
            <w:r w:rsidRPr="00492A7F">
              <w:rPr>
                <w:rFonts w:cs="Arial"/>
              </w:rPr>
              <w:t xml:space="preserve">W zakresie </w:t>
            </w:r>
            <w:r w:rsidR="005D6121" w:rsidRPr="00492A7F">
              <w:rPr>
                <w:rFonts w:cs="Arial"/>
              </w:rPr>
              <w:t xml:space="preserve">dostawy </w:t>
            </w:r>
            <w:r w:rsidRPr="00492A7F">
              <w:rPr>
                <w:rFonts w:cs="Arial"/>
              </w:rPr>
              <w:t>wymagana instalacja strażnika mocy przyłączeniowej</w:t>
            </w:r>
            <w:r w:rsidR="0040592B" w:rsidRPr="00492A7F">
              <w:rPr>
                <w:rFonts w:cs="Arial"/>
              </w:rPr>
              <w:t>.</w:t>
            </w:r>
          </w:p>
        </w:tc>
      </w:tr>
      <w:tr w:rsidR="006C14F3" w:rsidRPr="00492A7F" w14:paraId="491FED9B" w14:textId="77777777" w:rsidTr="00B43C84">
        <w:trPr>
          <w:trHeight w:val="20"/>
          <w:tblCellSpacing w:w="15" w:type="dxa"/>
          <w:jc w:val="center"/>
        </w:trPr>
        <w:tc>
          <w:tcPr>
            <w:tcW w:w="529" w:type="dxa"/>
            <w:vAlign w:val="center"/>
          </w:tcPr>
          <w:p w14:paraId="1F7B5AB3" w14:textId="44D97C0D" w:rsidR="006C14F3" w:rsidRPr="00492A7F" w:rsidRDefault="006C14F3" w:rsidP="006C14F3">
            <w:pPr>
              <w:pStyle w:val="Akapitzlist"/>
              <w:ind w:left="86" w:right="21"/>
              <w:contextualSpacing w:val="0"/>
              <w:jc w:val="center"/>
              <w:rPr>
                <w:rFonts w:cs="Arial"/>
              </w:rPr>
            </w:pPr>
            <w:r w:rsidRPr="00492A7F">
              <w:rPr>
                <w:rFonts w:cs="Arial"/>
              </w:rPr>
              <w:lastRenderedPageBreak/>
              <w:t>1.5.</w:t>
            </w:r>
          </w:p>
        </w:tc>
        <w:tc>
          <w:tcPr>
            <w:tcW w:w="2760" w:type="dxa"/>
            <w:vAlign w:val="center"/>
          </w:tcPr>
          <w:p w14:paraId="5A5355E0" w14:textId="4D0C764F" w:rsidR="006C14F3" w:rsidRPr="00492A7F" w:rsidRDefault="006C14F3" w:rsidP="006C14F3">
            <w:pPr>
              <w:rPr>
                <w:rFonts w:cs="Arial"/>
              </w:rPr>
            </w:pPr>
            <w:r w:rsidRPr="00492A7F">
              <w:rPr>
                <w:rFonts w:cs="Arial"/>
              </w:rPr>
              <w:t>Napięcie znamionowe w punkcie przyłączenia do sieci SN</w:t>
            </w:r>
          </w:p>
        </w:tc>
        <w:tc>
          <w:tcPr>
            <w:tcW w:w="0" w:type="auto"/>
            <w:vAlign w:val="center"/>
          </w:tcPr>
          <w:p w14:paraId="4A124BD7" w14:textId="28AEF508" w:rsidR="006C14F3" w:rsidRPr="00492A7F" w:rsidRDefault="006C14F3" w:rsidP="006C14F3">
            <w:pPr>
              <w:rPr>
                <w:rFonts w:cs="Arial"/>
              </w:rPr>
            </w:pPr>
            <w:r w:rsidRPr="00492A7F">
              <w:rPr>
                <w:rFonts w:cs="Arial"/>
              </w:rPr>
              <w:t xml:space="preserve">15 </w:t>
            </w:r>
            <w:proofErr w:type="spellStart"/>
            <w:r w:rsidRPr="00492A7F">
              <w:rPr>
                <w:rFonts w:cs="Arial"/>
              </w:rPr>
              <w:t>kV</w:t>
            </w:r>
            <w:proofErr w:type="spellEnd"/>
          </w:p>
        </w:tc>
        <w:tc>
          <w:tcPr>
            <w:tcW w:w="3357" w:type="dxa"/>
            <w:vAlign w:val="center"/>
          </w:tcPr>
          <w:p w14:paraId="3AF44C4D" w14:textId="2F0E5D36" w:rsidR="006C14F3" w:rsidRPr="00492A7F" w:rsidRDefault="00B43D3A" w:rsidP="006C14F3">
            <w:pPr>
              <w:rPr>
                <w:rFonts w:cs="Arial"/>
              </w:rPr>
            </w:pPr>
            <w:r w:rsidRPr="00492A7F">
              <w:rPr>
                <w:rFonts w:cs="Arial"/>
                <w:color w:val="EE0000"/>
              </w:rPr>
              <w:t xml:space="preserve">Do ofert dołączyć karty katalogowe urządzeń potwierdzające wymagane wartości.   </w:t>
            </w:r>
          </w:p>
        </w:tc>
      </w:tr>
      <w:tr w:rsidR="006C14F3" w:rsidRPr="00492A7F" w14:paraId="3BF213E9" w14:textId="77777777" w:rsidTr="00B43C84">
        <w:trPr>
          <w:trHeight w:val="20"/>
          <w:tblCellSpacing w:w="15" w:type="dxa"/>
          <w:jc w:val="center"/>
        </w:trPr>
        <w:tc>
          <w:tcPr>
            <w:tcW w:w="529" w:type="dxa"/>
            <w:vAlign w:val="center"/>
          </w:tcPr>
          <w:p w14:paraId="34787C10" w14:textId="28E33C09" w:rsidR="006C14F3" w:rsidRPr="00492A7F" w:rsidRDefault="006C14F3" w:rsidP="006C14F3">
            <w:pPr>
              <w:pStyle w:val="Akapitzlist"/>
              <w:ind w:left="86" w:right="21"/>
              <w:contextualSpacing w:val="0"/>
              <w:jc w:val="center"/>
              <w:rPr>
                <w:rFonts w:cs="Arial"/>
              </w:rPr>
            </w:pPr>
            <w:r w:rsidRPr="00492A7F">
              <w:rPr>
                <w:rFonts w:cs="Arial"/>
              </w:rPr>
              <w:t>1.6.</w:t>
            </w:r>
          </w:p>
        </w:tc>
        <w:tc>
          <w:tcPr>
            <w:tcW w:w="2760" w:type="dxa"/>
            <w:vAlign w:val="center"/>
          </w:tcPr>
          <w:p w14:paraId="0D3C4210" w14:textId="2048B1BA" w:rsidR="006C14F3" w:rsidRPr="00492A7F" w:rsidRDefault="006C14F3" w:rsidP="006C14F3">
            <w:pPr>
              <w:rPr>
                <w:rFonts w:cs="Arial"/>
              </w:rPr>
            </w:pPr>
            <w:r w:rsidRPr="00492A7F">
              <w:rPr>
                <w:rFonts w:cs="Arial"/>
              </w:rPr>
              <w:t>Częstotliwość znamionowa sieci SN</w:t>
            </w:r>
          </w:p>
        </w:tc>
        <w:tc>
          <w:tcPr>
            <w:tcW w:w="0" w:type="auto"/>
            <w:vAlign w:val="center"/>
          </w:tcPr>
          <w:p w14:paraId="5BBF27E4" w14:textId="75843310" w:rsidR="006C14F3" w:rsidRPr="00492A7F" w:rsidRDefault="006C14F3" w:rsidP="006C14F3">
            <w:pPr>
              <w:rPr>
                <w:rFonts w:cs="Arial"/>
              </w:rPr>
            </w:pPr>
            <w:r w:rsidRPr="00492A7F">
              <w:rPr>
                <w:rFonts w:cs="Arial"/>
              </w:rPr>
              <w:t xml:space="preserve">50 </w:t>
            </w:r>
            <w:proofErr w:type="spellStart"/>
            <w:r w:rsidRPr="00492A7F">
              <w:rPr>
                <w:rFonts w:cs="Arial"/>
              </w:rPr>
              <w:t>Hz</w:t>
            </w:r>
            <w:proofErr w:type="spellEnd"/>
          </w:p>
        </w:tc>
        <w:tc>
          <w:tcPr>
            <w:tcW w:w="3357" w:type="dxa"/>
            <w:vAlign w:val="center"/>
          </w:tcPr>
          <w:p w14:paraId="4F6A4BFD" w14:textId="7DCEC7E8" w:rsidR="006C14F3" w:rsidRPr="00492A7F" w:rsidRDefault="00B43D3A" w:rsidP="006C14F3">
            <w:pPr>
              <w:rPr>
                <w:rFonts w:cs="Arial"/>
              </w:rPr>
            </w:pPr>
            <w:r w:rsidRPr="00492A7F">
              <w:rPr>
                <w:rFonts w:cs="Arial"/>
                <w:color w:val="EE0000"/>
              </w:rPr>
              <w:t xml:space="preserve">Do ofert dołączyć karty katalogowe urządzeń potwierdzające wymagane wartości.   </w:t>
            </w:r>
          </w:p>
        </w:tc>
      </w:tr>
      <w:tr w:rsidR="006C14F3" w:rsidRPr="00492A7F" w14:paraId="2588CD88" w14:textId="77777777" w:rsidTr="00B43C84">
        <w:trPr>
          <w:trHeight w:val="20"/>
          <w:tblCellSpacing w:w="15" w:type="dxa"/>
          <w:jc w:val="center"/>
        </w:trPr>
        <w:tc>
          <w:tcPr>
            <w:tcW w:w="529" w:type="dxa"/>
            <w:vAlign w:val="center"/>
          </w:tcPr>
          <w:p w14:paraId="5FF72D8C" w14:textId="280C7A30" w:rsidR="006C14F3" w:rsidRPr="00492A7F" w:rsidRDefault="006C14F3" w:rsidP="006C14F3">
            <w:pPr>
              <w:pStyle w:val="Akapitzlist"/>
              <w:ind w:left="86" w:right="21"/>
              <w:contextualSpacing w:val="0"/>
              <w:jc w:val="center"/>
              <w:rPr>
                <w:rFonts w:cs="Arial"/>
              </w:rPr>
            </w:pPr>
            <w:r w:rsidRPr="00492A7F">
              <w:rPr>
                <w:rFonts w:cs="Arial"/>
              </w:rPr>
              <w:t>1.7.</w:t>
            </w:r>
          </w:p>
        </w:tc>
        <w:tc>
          <w:tcPr>
            <w:tcW w:w="2760" w:type="dxa"/>
            <w:vAlign w:val="center"/>
            <w:hideMark/>
          </w:tcPr>
          <w:p w14:paraId="7E3EDC95" w14:textId="529C6418" w:rsidR="006C14F3" w:rsidRPr="00492A7F" w:rsidRDefault="006C14F3" w:rsidP="006C14F3">
            <w:pPr>
              <w:rPr>
                <w:rFonts w:cs="Arial"/>
              </w:rPr>
            </w:pPr>
            <w:r w:rsidRPr="00492A7F">
              <w:rPr>
                <w:rFonts w:cs="Arial"/>
              </w:rPr>
              <w:t>Czas pracy przy mocy znamionowej ładowania/rozładowywania</w:t>
            </w:r>
          </w:p>
        </w:tc>
        <w:tc>
          <w:tcPr>
            <w:tcW w:w="0" w:type="auto"/>
            <w:vAlign w:val="center"/>
            <w:hideMark/>
          </w:tcPr>
          <w:p w14:paraId="6116CFA9" w14:textId="74359AFB" w:rsidR="006C14F3" w:rsidRPr="00492A7F" w:rsidRDefault="0040592B" w:rsidP="006C14F3">
            <w:pPr>
              <w:rPr>
                <w:rFonts w:cs="Arial"/>
              </w:rPr>
            </w:pPr>
            <w:r w:rsidRPr="00492A7F">
              <w:rPr>
                <w:rFonts w:cs="Arial"/>
              </w:rPr>
              <w:t xml:space="preserve">Minimum </w:t>
            </w:r>
            <w:r w:rsidR="006C14F3" w:rsidRPr="00492A7F">
              <w:rPr>
                <w:rFonts w:cs="Arial"/>
              </w:rPr>
              <w:t>4 h</w:t>
            </w:r>
          </w:p>
        </w:tc>
        <w:tc>
          <w:tcPr>
            <w:tcW w:w="3357" w:type="dxa"/>
            <w:vAlign w:val="center"/>
            <w:hideMark/>
          </w:tcPr>
          <w:p w14:paraId="4329615C" w14:textId="78A39EB9" w:rsidR="006C14F3" w:rsidRPr="00492A7F" w:rsidRDefault="00B43D3A" w:rsidP="006C14F3">
            <w:pPr>
              <w:rPr>
                <w:rFonts w:cs="Arial"/>
              </w:rPr>
            </w:pPr>
            <w:r w:rsidRPr="00492A7F">
              <w:rPr>
                <w:rFonts w:cs="Arial"/>
                <w:color w:val="EE0000"/>
              </w:rPr>
              <w:t xml:space="preserve">Do ofert dołączyć karty katalogowe urządzeń potwierdzające wymagane wartości.   </w:t>
            </w:r>
          </w:p>
        </w:tc>
      </w:tr>
      <w:tr w:rsidR="006C14F3" w:rsidRPr="00492A7F" w14:paraId="7349F3C7" w14:textId="77777777" w:rsidTr="00B43C84">
        <w:trPr>
          <w:trHeight w:val="20"/>
          <w:tblCellSpacing w:w="15" w:type="dxa"/>
          <w:jc w:val="center"/>
        </w:trPr>
        <w:tc>
          <w:tcPr>
            <w:tcW w:w="529" w:type="dxa"/>
          </w:tcPr>
          <w:p w14:paraId="120F114C" w14:textId="4DA26A41" w:rsidR="006C14F3" w:rsidRPr="00492A7F" w:rsidRDefault="006C14F3" w:rsidP="006C14F3">
            <w:pPr>
              <w:pStyle w:val="Akapitzlist"/>
              <w:ind w:left="86" w:right="21"/>
              <w:contextualSpacing w:val="0"/>
              <w:jc w:val="center"/>
              <w:rPr>
                <w:rFonts w:cs="Arial"/>
              </w:rPr>
            </w:pPr>
            <w:r w:rsidRPr="00492A7F">
              <w:rPr>
                <w:rFonts w:cs="Arial"/>
              </w:rPr>
              <w:t>1.8.</w:t>
            </w:r>
          </w:p>
        </w:tc>
        <w:tc>
          <w:tcPr>
            <w:tcW w:w="2760" w:type="dxa"/>
            <w:vAlign w:val="center"/>
            <w:hideMark/>
          </w:tcPr>
          <w:p w14:paraId="40F2B82D" w14:textId="772D0E32" w:rsidR="006C14F3" w:rsidRPr="00492A7F" w:rsidRDefault="006C14F3" w:rsidP="006C14F3">
            <w:pPr>
              <w:rPr>
                <w:rFonts w:cs="Arial"/>
              </w:rPr>
            </w:pPr>
            <w:r w:rsidRPr="00492A7F">
              <w:rPr>
                <w:rFonts w:cs="Arial"/>
              </w:rPr>
              <w:t>Sprawność całkowita systemu magazynowania RTE [%]</w:t>
            </w:r>
            <w:r w:rsidRPr="00492A7F">
              <w:t xml:space="preserve"> </w:t>
            </w:r>
          </w:p>
        </w:tc>
        <w:tc>
          <w:tcPr>
            <w:tcW w:w="0" w:type="auto"/>
            <w:vAlign w:val="center"/>
            <w:hideMark/>
          </w:tcPr>
          <w:p w14:paraId="75FB2F69" w14:textId="77777777" w:rsidR="006C14F3" w:rsidRPr="00492A7F" w:rsidRDefault="006C14F3" w:rsidP="006C14F3">
            <w:pPr>
              <w:rPr>
                <w:rFonts w:cs="Arial"/>
              </w:rPr>
            </w:pPr>
            <w:r w:rsidRPr="00492A7F">
              <w:rPr>
                <w:rFonts w:cs="Arial"/>
              </w:rPr>
              <w:t>Minimum 8</w:t>
            </w:r>
            <w:r w:rsidR="008348F9" w:rsidRPr="00492A7F">
              <w:rPr>
                <w:rFonts w:cs="Arial"/>
              </w:rPr>
              <w:t>7</w:t>
            </w:r>
            <w:r w:rsidRPr="00492A7F">
              <w:rPr>
                <w:rFonts w:cs="Arial"/>
              </w:rPr>
              <w:t>%</w:t>
            </w:r>
          </w:p>
          <w:p w14:paraId="4FEAED1A" w14:textId="3EB7C2C9" w:rsidR="00E16FCC" w:rsidRPr="00492A7F" w:rsidRDefault="00E16FCC" w:rsidP="006C14F3">
            <w:pPr>
              <w:rPr>
                <w:rFonts w:cs="Arial"/>
              </w:rPr>
            </w:pPr>
            <w:r w:rsidRPr="00492A7F">
              <w:rPr>
                <w:rFonts w:cs="Arial"/>
              </w:rPr>
              <w:t xml:space="preserve">Sprawność systemu określana </w:t>
            </w:r>
            <w:r w:rsidRPr="00492A7F">
              <w:rPr>
                <w:rFonts w:cs="Arial"/>
              </w:rPr>
              <w:t xml:space="preserve">na </w:t>
            </w:r>
            <w:r w:rsidRPr="00492A7F">
              <w:rPr>
                <w:rFonts w:cs="Arial"/>
              </w:rPr>
              <w:t>po stronie SN</w:t>
            </w:r>
            <w:r w:rsidRPr="00492A7F">
              <w:rPr>
                <w:rFonts w:cs="Arial"/>
              </w:rPr>
              <w:t>.</w:t>
            </w:r>
          </w:p>
        </w:tc>
        <w:tc>
          <w:tcPr>
            <w:tcW w:w="3357" w:type="dxa"/>
            <w:vAlign w:val="center"/>
            <w:hideMark/>
          </w:tcPr>
          <w:p w14:paraId="0296EE8B" w14:textId="66B9ABBA" w:rsidR="006C14F3" w:rsidRPr="00492A7F" w:rsidRDefault="006C14F3" w:rsidP="006C14F3">
            <w:pPr>
              <w:pStyle w:val="Default"/>
              <w:rPr>
                <w:rFonts w:asciiTheme="minorHAnsi" w:hAnsiTheme="minorHAnsi"/>
                <w:sz w:val="22"/>
                <w:szCs w:val="22"/>
              </w:rPr>
            </w:pPr>
            <w:r w:rsidRPr="00492A7F">
              <w:rPr>
                <w:rFonts w:asciiTheme="minorHAnsi" w:hAnsiTheme="minorHAnsi"/>
                <w:color w:val="EE0000"/>
                <w:kern w:val="2"/>
                <w:sz w:val="22"/>
                <w:szCs w:val="22"/>
              </w:rPr>
              <w:t xml:space="preserve">Do oferty należy dołączyć szczegółowe obliczenia potwierdzające </w:t>
            </w:r>
            <w:r w:rsidR="00B43D3A" w:rsidRPr="00492A7F">
              <w:rPr>
                <w:rFonts w:asciiTheme="minorHAnsi" w:hAnsiTheme="minorHAnsi"/>
                <w:color w:val="EE0000"/>
                <w:kern w:val="2"/>
                <w:sz w:val="22"/>
                <w:szCs w:val="22"/>
              </w:rPr>
              <w:t xml:space="preserve">wymagane </w:t>
            </w:r>
            <w:r w:rsidRPr="00492A7F">
              <w:rPr>
                <w:rFonts w:asciiTheme="minorHAnsi" w:hAnsiTheme="minorHAnsi"/>
                <w:color w:val="EE0000"/>
                <w:kern w:val="2"/>
                <w:sz w:val="22"/>
                <w:szCs w:val="22"/>
              </w:rPr>
              <w:t xml:space="preserve">wartości.  </w:t>
            </w:r>
          </w:p>
        </w:tc>
      </w:tr>
      <w:tr w:rsidR="006C14F3" w:rsidRPr="00492A7F" w14:paraId="1080E0AA" w14:textId="77777777" w:rsidTr="00B43C84">
        <w:trPr>
          <w:trHeight w:val="20"/>
          <w:tblCellSpacing w:w="15" w:type="dxa"/>
          <w:jc w:val="center"/>
        </w:trPr>
        <w:tc>
          <w:tcPr>
            <w:tcW w:w="529" w:type="dxa"/>
          </w:tcPr>
          <w:p w14:paraId="38085698" w14:textId="12B52249" w:rsidR="006C14F3" w:rsidRPr="00492A7F" w:rsidRDefault="006C14F3" w:rsidP="006C14F3">
            <w:pPr>
              <w:rPr>
                <w:rFonts w:cs="Arial"/>
              </w:rPr>
            </w:pPr>
            <w:r w:rsidRPr="00492A7F">
              <w:rPr>
                <w:rFonts w:cs="Arial"/>
              </w:rPr>
              <w:t>1.</w:t>
            </w:r>
            <w:r w:rsidR="00DA680F" w:rsidRPr="00492A7F">
              <w:rPr>
                <w:rFonts w:cs="Arial"/>
              </w:rPr>
              <w:t>9</w:t>
            </w:r>
            <w:r w:rsidRPr="00492A7F">
              <w:rPr>
                <w:rFonts w:cs="Arial"/>
              </w:rPr>
              <w:t>.</w:t>
            </w:r>
          </w:p>
        </w:tc>
        <w:tc>
          <w:tcPr>
            <w:tcW w:w="2760" w:type="dxa"/>
            <w:vAlign w:val="center"/>
          </w:tcPr>
          <w:p w14:paraId="32EECDFA" w14:textId="1CF71C9F" w:rsidR="006C14F3" w:rsidRPr="00492A7F" w:rsidRDefault="006C14F3" w:rsidP="006C14F3">
            <w:pPr>
              <w:rPr>
                <w:rFonts w:cs="Arial"/>
              </w:rPr>
            </w:pPr>
            <w:r w:rsidRPr="00492A7F">
              <w:rPr>
                <w:rFonts w:cs="Arial"/>
              </w:rPr>
              <w:t>Spełnienie norm</w:t>
            </w:r>
            <w:r w:rsidR="007D1426" w:rsidRPr="00492A7F">
              <w:rPr>
                <w:rFonts w:cs="Arial"/>
              </w:rPr>
              <w:t xml:space="preserve"> i wymagań</w:t>
            </w:r>
            <w:r w:rsidRPr="00492A7F">
              <w:rPr>
                <w:rFonts w:cs="Arial"/>
              </w:rPr>
              <w:t xml:space="preserve"> z zakresu</w:t>
            </w:r>
            <w:r w:rsidR="007D1426" w:rsidRPr="00492A7F">
              <w:rPr>
                <w:rFonts w:cs="Arial"/>
              </w:rPr>
              <w:t xml:space="preserve"> </w:t>
            </w:r>
            <w:proofErr w:type="spellStart"/>
            <w:r w:rsidRPr="00492A7F">
              <w:rPr>
                <w:rFonts w:cs="Arial"/>
              </w:rPr>
              <w:t>cyberbezpieczeństwa</w:t>
            </w:r>
            <w:proofErr w:type="spellEnd"/>
            <w:r w:rsidRPr="00492A7F">
              <w:rPr>
                <w:rFonts w:cs="Arial"/>
              </w:rPr>
              <w:t xml:space="preserve"> </w:t>
            </w:r>
          </w:p>
        </w:tc>
        <w:tc>
          <w:tcPr>
            <w:tcW w:w="0" w:type="auto"/>
            <w:vAlign w:val="center"/>
          </w:tcPr>
          <w:p w14:paraId="2A4BEBA2" w14:textId="239BF8B1" w:rsidR="00171F55" w:rsidRPr="00492A7F" w:rsidRDefault="00171F55" w:rsidP="00171F55">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Zgodność z </w:t>
            </w:r>
            <w:r w:rsidR="006C14F3" w:rsidRPr="00492A7F">
              <w:rPr>
                <w:rFonts w:asciiTheme="minorHAnsi" w:hAnsiTheme="minorHAnsi"/>
                <w:color w:val="auto"/>
                <w:kern w:val="2"/>
                <w:sz w:val="22"/>
                <w:szCs w:val="22"/>
              </w:rPr>
              <w:t>ISA/IEC 62443,</w:t>
            </w:r>
            <w:r w:rsidR="006C14F3" w:rsidRPr="00492A7F">
              <w:rPr>
                <w:rFonts w:asciiTheme="minorHAnsi" w:hAnsiTheme="minorHAnsi"/>
                <w:color w:val="auto"/>
                <w:kern w:val="2"/>
                <w:sz w:val="22"/>
                <w:szCs w:val="22"/>
              </w:rPr>
              <w:br/>
              <w:t>zgodność z Dyrektywą NIS2</w:t>
            </w:r>
            <w:r w:rsidRPr="00492A7F">
              <w:rPr>
                <w:rFonts w:asciiTheme="minorHAnsi" w:hAnsiTheme="minorHAnsi"/>
                <w:color w:val="auto"/>
                <w:kern w:val="2"/>
                <w:sz w:val="22"/>
                <w:szCs w:val="22"/>
              </w:rPr>
              <w:t>,</w:t>
            </w:r>
            <w:r w:rsidR="006C14F3" w:rsidRPr="00492A7F">
              <w:rPr>
                <w:rFonts w:asciiTheme="minorHAnsi" w:hAnsiTheme="minorHAnsi"/>
                <w:color w:val="auto"/>
                <w:kern w:val="2"/>
                <w:sz w:val="22"/>
                <w:szCs w:val="22"/>
              </w:rPr>
              <w:t xml:space="preserve"> zgodność z prawem UE i prawem krajowym</w:t>
            </w:r>
            <w:r w:rsidRPr="00492A7F">
              <w:rPr>
                <w:rFonts w:asciiTheme="minorHAnsi" w:hAnsiTheme="minorHAnsi"/>
                <w:color w:val="auto"/>
                <w:kern w:val="2"/>
                <w:sz w:val="22"/>
                <w:szCs w:val="22"/>
              </w:rPr>
              <w:t xml:space="preserve"> w tym zgodność z Ustawą</w:t>
            </w:r>
          </w:p>
          <w:p w14:paraId="3D9B7BA5" w14:textId="77777777" w:rsidR="00171F55" w:rsidRPr="00492A7F" w:rsidRDefault="00171F55" w:rsidP="00171F55">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z dnia 5 lipca 2018 r.</w:t>
            </w:r>
          </w:p>
          <w:p w14:paraId="5C83B7FB" w14:textId="77777777" w:rsidR="007D1426" w:rsidRPr="00492A7F" w:rsidRDefault="00171F55" w:rsidP="00171F55">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o krajowym systemie </w:t>
            </w:r>
            <w:proofErr w:type="spellStart"/>
            <w:r w:rsidRPr="00492A7F">
              <w:rPr>
                <w:rFonts w:asciiTheme="minorHAnsi" w:hAnsiTheme="minorHAnsi"/>
                <w:color w:val="auto"/>
                <w:kern w:val="2"/>
                <w:sz w:val="22"/>
                <w:szCs w:val="22"/>
              </w:rPr>
              <w:t>cyberbezpieczeństwa</w:t>
            </w:r>
            <w:proofErr w:type="spellEnd"/>
            <w:r w:rsidR="007D1426" w:rsidRPr="00492A7F">
              <w:rPr>
                <w:rFonts w:asciiTheme="minorHAnsi" w:hAnsiTheme="minorHAnsi"/>
                <w:color w:val="auto"/>
                <w:kern w:val="2"/>
                <w:sz w:val="22"/>
                <w:szCs w:val="22"/>
              </w:rPr>
              <w:t>.</w:t>
            </w:r>
          </w:p>
          <w:p w14:paraId="0E60B19C" w14:textId="6CFDB7DE" w:rsidR="006C14F3" w:rsidRPr="00492A7F" w:rsidRDefault="006C14F3" w:rsidP="00171F55">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 </w:t>
            </w:r>
          </w:p>
        </w:tc>
        <w:tc>
          <w:tcPr>
            <w:tcW w:w="3357" w:type="dxa"/>
            <w:vAlign w:val="center"/>
          </w:tcPr>
          <w:p w14:paraId="2E8A7395" w14:textId="015E6579" w:rsidR="006C14F3" w:rsidRPr="00492A7F" w:rsidRDefault="007D1426" w:rsidP="006C14F3">
            <w:pPr>
              <w:pStyle w:val="Default"/>
              <w:rPr>
                <w:rFonts w:asciiTheme="minorHAnsi" w:hAnsiTheme="minorHAnsi"/>
                <w:color w:val="auto"/>
                <w:kern w:val="2"/>
                <w:sz w:val="22"/>
                <w:szCs w:val="22"/>
              </w:rPr>
            </w:pPr>
            <w:r w:rsidRPr="00492A7F">
              <w:rPr>
                <w:rFonts w:asciiTheme="minorHAnsi" w:hAnsiTheme="minorHAnsi"/>
                <w:color w:val="EE0000"/>
                <w:kern w:val="2"/>
                <w:sz w:val="22"/>
                <w:szCs w:val="22"/>
              </w:rPr>
              <w:t>Do oferty należy dołączyć</w:t>
            </w:r>
            <w:r w:rsidR="003C4351" w:rsidRPr="00492A7F">
              <w:rPr>
                <w:rFonts w:asciiTheme="minorHAnsi" w:hAnsiTheme="minorHAnsi"/>
                <w:color w:val="EE0000"/>
                <w:kern w:val="2"/>
                <w:sz w:val="22"/>
                <w:szCs w:val="22"/>
              </w:rPr>
              <w:t xml:space="preserve"> certyfikaty lub </w:t>
            </w:r>
            <w:r w:rsidRPr="00492A7F">
              <w:rPr>
                <w:rFonts w:asciiTheme="minorHAnsi" w:hAnsiTheme="minorHAnsi"/>
                <w:color w:val="EE0000"/>
                <w:kern w:val="2"/>
                <w:sz w:val="22"/>
                <w:szCs w:val="22"/>
              </w:rPr>
              <w:t xml:space="preserve"> deklaracje zgodności z wymaganiami </w:t>
            </w:r>
            <w:r w:rsidR="00B43D3A" w:rsidRPr="00492A7F">
              <w:rPr>
                <w:rFonts w:asciiTheme="minorHAnsi" w:hAnsiTheme="minorHAnsi"/>
                <w:color w:val="EE0000"/>
                <w:kern w:val="2"/>
                <w:sz w:val="22"/>
                <w:szCs w:val="22"/>
              </w:rPr>
              <w:t>normami i przepisami (</w:t>
            </w:r>
            <w:r w:rsidRPr="00492A7F">
              <w:rPr>
                <w:rFonts w:asciiTheme="minorHAnsi" w:hAnsiTheme="minorHAnsi"/>
                <w:color w:val="EE0000"/>
                <w:kern w:val="2"/>
                <w:sz w:val="22"/>
                <w:szCs w:val="22"/>
              </w:rPr>
              <w:t>przynajmniej dla system</w:t>
            </w:r>
            <w:r w:rsidR="00B43D3A" w:rsidRPr="00492A7F">
              <w:rPr>
                <w:rFonts w:asciiTheme="minorHAnsi" w:hAnsiTheme="minorHAnsi"/>
                <w:color w:val="EE0000"/>
                <w:kern w:val="2"/>
                <w:sz w:val="22"/>
                <w:szCs w:val="22"/>
              </w:rPr>
              <w:t>ów</w:t>
            </w:r>
            <w:r w:rsidRPr="00492A7F">
              <w:rPr>
                <w:rFonts w:asciiTheme="minorHAnsi" w:hAnsiTheme="minorHAnsi"/>
                <w:color w:val="EE0000"/>
                <w:kern w:val="2"/>
                <w:sz w:val="22"/>
                <w:szCs w:val="22"/>
              </w:rPr>
              <w:t xml:space="preserve"> EMS, SCADA oraz dla inwerterów PCS</w:t>
            </w:r>
            <w:r w:rsidR="00B43D3A" w:rsidRPr="00492A7F">
              <w:rPr>
                <w:rFonts w:asciiTheme="minorHAnsi" w:hAnsiTheme="minorHAnsi"/>
                <w:color w:val="EE0000"/>
                <w:kern w:val="2"/>
                <w:sz w:val="22"/>
                <w:szCs w:val="22"/>
              </w:rPr>
              <w:t>).</w:t>
            </w:r>
            <w:r w:rsidRPr="00492A7F">
              <w:rPr>
                <w:rFonts w:asciiTheme="minorHAnsi" w:hAnsiTheme="minorHAnsi"/>
                <w:color w:val="EE0000"/>
                <w:kern w:val="2"/>
                <w:sz w:val="22"/>
                <w:szCs w:val="22"/>
              </w:rPr>
              <w:t xml:space="preserve"> </w:t>
            </w:r>
          </w:p>
        </w:tc>
      </w:tr>
      <w:tr w:rsidR="006C14F3" w:rsidRPr="00492A7F" w14:paraId="2E509FF8" w14:textId="77777777" w:rsidTr="00B43C84">
        <w:trPr>
          <w:trHeight w:val="20"/>
          <w:tblCellSpacing w:w="15" w:type="dxa"/>
          <w:jc w:val="center"/>
        </w:trPr>
        <w:tc>
          <w:tcPr>
            <w:tcW w:w="529" w:type="dxa"/>
          </w:tcPr>
          <w:p w14:paraId="3FF5DAA0" w14:textId="3D3E91F5" w:rsidR="006C14F3" w:rsidRPr="00492A7F" w:rsidRDefault="006C14F3" w:rsidP="006C14F3">
            <w:pPr>
              <w:rPr>
                <w:rFonts w:cs="Arial"/>
              </w:rPr>
            </w:pPr>
            <w:r w:rsidRPr="00492A7F">
              <w:rPr>
                <w:rFonts w:cs="Arial"/>
              </w:rPr>
              <w:t>1.1</w:t>
            </w:r>
            <w:r w:rsidR="00DA680F" w:rsidRPr="00492A7F">
              <w:rPr>
                <w:rFonts w:cs="Arial"/>
              </w:rPr>
              <w:t>0</w:t>
            </w:r>
            <w:r w:rsidRPr="00492A7F">
              <w:rPr>
                <w:rFonts w:cs="Arial"/>
              </w:rPr>
              <w:t>.</w:t>
            </w:r>
          </w:p>
        </w:tc>
        <w:tc>
          <w:tcPr>
            <w:tcW w:w="2760" w:type="dxa"/>
            <w:vAlign w:val="center"/>
          </w:tcPr>
          <w:p w14:paraId="55D0F99A" w14:textId="4DA2298C" w:rsidR="006C14F3" w:rsidRPr="00492A7F" w:rsidRDefault="006C14F3" w:rsidP="006C14F3">
            <w:pPr>
              <w:rPr>
                <w:rFonts w:cs="Arial"/>
              </w:rPr>
            </w:pPr>
            <w:r w:rsidRPr="00492A7F">
              <w:rPr>
                <w:rFonts w:cs="Arial"/>
              </w:rPr>
              <w:t xml:space="preserve">Spełnienie norm </w:t>
            </w:r>
          </w:p>
        </w:tc>
        <w:tc>
          <w:tcPr>
            <w:tcW w:w="0" w:type="auto"/>
            <w:vAlign w:val="center"/>
          </w:tcPr>
          <w:p w14:paraId="6E39A6B6" w14:textId="77777777"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IEC62619, IEC62477-1, </w:t>
            </w:r>
          </w:p>
          <w:p w14:paraId="4D045BBE" w14:textId="1F58A15D" w:rsidR="007D1426" w:rsidRPr="00492A7F" w:rsidRDefault="006C14F3" w:rsidP="006C14F3">
            <w:pPr>
              <w:rPr>
                <w:rFonts w:cs="Arial"/>
              </w:rPr>
            </w:pPr>
            <w:r w:rsidRPr="00492A7F">
              <w:rPr>
                <w:rFonts w:cs="Arial"/>
              </w:rPr>
              <w:t>IEC 61000-2-2 / IEC 61000-2-4</w:t>
            </w:r>
            <w:r w:rsidR="00B43D3A" w:rsidRPr="00492A7F">
              <w:rPr>
                <w:rFonts w:cs="Arial"/>
              </w:rPr>
              <w:t xml:space="preserve">, </w:t>
            </w:r>
            <w:r w:rsidR="007D1426" w:rsidRPr="00492A7F">
              <w:rPr>
                <w:rFonts w:cs="Arial"/>
              </w:rPr>
              <w:t xml:space="preserve">UN38.3, UL9540A, UL1973, </w:t>
            </w:r>
            <w:r w:rsidR="00B43D3A" w:rsidRPr="00492A7F">
              <w:rPr>
                <w:rFonts w:cs="Arial"/>
              </w:rPr>
              <w:t>IEEE-519-2014, EN 50160</w:t>
            </w:r>
          </w:p>
        </w:tc>
        <w:tc>
          <w:tcPr>
            <w:tcW w:w="3357" w:type="dxa"/>
            <w:vAlign w:val="center"/>
          </w:tcPr>
          <w:p w14:paraId="3B4056D9" w14:textId="5C34722C" w:rsidR="006C14F3" w:rsidRPr="00492A7F" w:rsidRDefault="00B43D3A" w:rsidP="006C14F3">
            <w:pPr>
              <w:pStyle w:val="Default"/>
              <w:rPr>
                <w:rFonts w:asciiTheme="minorHAnsi" w:hAnsiTheme="minorHAnsi"/>
                <w:color w:val="auto"/>
                <w:kern w:val="2"/>
                <w:sz w:val="22"/>
                <w:szCs w:val="22"/>
              </w:rPr>
            </w:pPr>
            <w:r w:rsidRPr="00492A7F">
              <w:rPr>
                <w:rFonts w:asciiTheme="minorHAnsi" w:hAnsiTheme="minorHAnsi"/>
                <w:color w:val="EE0000"/>
                <w:kern w:val="2"/>
                <w:sz w:val="22"/>
                <w:szCs w:val="22"/>
              </w:rPr>
              <w:t>Do oferty należy dołączyć certyfikaty lub deklaracje zgodności z wymaganiami normami i przepisami.</w:t>
            </w:r>
          </w:p>
        </w:tc>
      </w:tr>
      <w:tr w:rsidR="006C14F3" w:rsidRPr="00492A7F" w14:paraId="05BF3158" w14:textId="77777777" w:rsidTr="00B43C84">
        <w:trPr>
          <w:trHeight w:val="20"/>
          <w:tblCellSpacing w:w="15" w:type="dxa"/>
          <w:jc w:val="center"/>
        </w:trPr>
        <w:tc>
          <w:tcPr>
            <w:tcW w:w="529" w:type="dxa"/>
          </w:tcPr>
          <w:p w14:paraId="12687263" w14:textId="4B00D891" w:rsidR="006C14F3" w:rsidRPr="00492A7F" w:rsidRDefault="006C14F3" w:rsidP="006C14F3">
            <w:pPr>
              <w:rPr>
                <w:rFonts w:cs="Arial"/>
              </w:rPr>
            </w:pPr>
            <w:r w:rsidRPr="00492A7F">
              <w:rPr>
                <w:rFonts w:cs="Arial"/>
              </w:rPr>
              <w:t>1.1</w:t>
            </w:r>
            <w:r w:rsidR="00DA680F" w:rsidRPr="00492A7F">
              <w:rPr>
                <w:rFonts w:cs="Arial"/>
              </w:rPr>
              <w:t>1</w:t>
            </w:r>
            <w:r w:rsidRPr="00492A7F">
              <w:rPr>
                <w:rFonts w:cs="Arial"/>
              </w:rPr>
              <w:t>.</w:t>
            </w:r>
          </w:p>
        </w:tc>
        <w:tc>
          <w:tcPr>
            <w:tcW w:w="2760" w:type="dxa"/>
            <w:vAlign w:val="center"/>
          </w:tcPr>
          <w:p w14:paraId="7A282141" w14:textId="77777777" w:rsidR="006C14F3" w:rsidRPr="00492A7F" w:rsidRDefault="006C14F3" w:rsidP="006C14F3">
            <w:pPr>
              <w:rPr>
                <w:rFonts w:cs="Arial"/>
              </w:rPr>
            </w:pPr>
            <w:r w:rsidRPr="00492A7F">
              <w:rPr>
                <w:rFonts w:cs="Arial"/>
              </w:rPr>
              <w:t xml:space="preserve">Tryby pracy (Algorytmy działania) </w:t>
            </w:r>
          </w:p>
          <w:p w14:paraId="4BF8EC3F" w14:textId="77777777" w:rsidR="006C14F3" w:rsidRPr="00492A7F" w:rsidRDefault="006C14F3" w:rsidP="006C14F3">
            <w:pPr>
              <w:rPr>
                <w:rFonts w:cs="Arial"/>
              </w:rPr>
            </w:pPr>
          </w:p>
        </w:tc>
        <w:tc>
          <w:tcPr>
            <w:tcW w:w="0" w:type="auto"/>
            <w:vAlign w:val="center"/>
          </w:tcPr>
          <w:p w14:paraId="6728749A" w14:textId="77777777"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współpraca z lokalnymi źródłami energii,</w:t>
            </w:r>
          </w:p>
          <w:p w14:paraId="5FF1E3E6" w14:textId="60A1BD6F"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 praca według </w:t>
            </w:r>
            <w:r w:rsidR="00FA5FA3" w:rsidRPr="00492A7F">
              <w:rPr>
                <w:rFonts w:asciiTheme="minorHAnsi" w:hAnsiTheme="minorHAnsi"/>
                <w:color w:val="auto"/>
                <w:kern w:val="2"/>
                <w:sz w:val="22"/>
                <w:szCs w:val="22"/>
              </w:rPr>
              <w:t xml:space="preserve">wprowadzonego </w:t>
            </w:r>
            <w:r w:rsidRPr="00492A7F">
              <w:rPr>
                <w:rFonts w:asciiTheme="minorHAnsi" w:hAnsiTheme="minorHAnsi"/>
                <w:color w:val="auto"/>
                <w:kern w:val="2"/>
                <w:sz w:val="22"/>
                <w:szCs w:val="22"/>
              </w:rPr>
              <w:t>grafika</w:t>
            </w:r>
            <w:r w:rsidR="00FA5FA3" w:rsidRPr="00492A7F">
              <w:rPr>
                <w:rFonts w:asciiTheme="minorHAnsi" w:hAnsiTheme="minorHAnsi"/>
                <w:color w:val="auto"/>
                <w:kern w:val="2"/>
                <w:sz w:val="22"/>
                <w:szCs w:val="22"/>
              </w:rPr>
              <w:t xml:space="preserve"> pracy (rozdzielczość przynajmniej 1-minutowa)</w:t>
            </w:r>
            <w:r w:rsidRPr="00492A7F">
              <w:rPr>
                <w:rFonts w:asciiTheme="minorHAnsi" w:hAnsiTheme="minorHAnsi"/>
                <w:color w:val="auto"/>
                <w:kern w:val="2"/>
                <w:sz w:val="22"/>
                <w:szCs w:val="22"/>
              </w:rPr>
              <w:t>,</w:t>
            </w:r>
          </w:p>
          <w:p w14:paraId="34B333E7" w14:textId="38C0F02B"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 arbitraż energii, </w:t>
            </w:r>
          </w:p>
          <w:p w14:paraId="59DAED13" w14:textId="77777777"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 regulacja napięcia, </w:t>
            </w:r>
          </w:p>
          <w:p w14:paraId="3EC5C8AB" w14:textId="77777777"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 kontrola </w:t>
            </w:r>
            <w:proofErr w:type="spellStart"/>
            <w:r w:rsidRPr="00492A7F">
              <w:rPr>
                <w:rFonts w:asciiTheme="minorHAnsi" w:hAnsiTheme="minorHAnsi"/>
                <w:color w:val="auto"/>
                <w:kern w:val="2"/>
                <w:sz w:val="22"/>
                <w:szCs w:val="22"/>
              </w:rPr>
              <w:t>SoC</w:t>
            </w:r>
            <w:proofErr w:type="spellEnd"/>
            <w:r w:rsidRPr="00492A7F">
              <w:rPr>
                <w:rFonts w:asciiTheme="minorHAnsi" w:hAnsiTheme="minorHAnsi"/>
                <w:color w:val="auto"/>
                <w:kern w:val="2"/>
                <w:sz w:val="22"/>
                <w:szCs w:val="22"/>
              </w:rPr>
              <w:t xml:space="preserve">, </w:t>
            </w:r>
          </w:p>
          <w:p w14:paraId="44B02EFF" w14:textId="77777777"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lastRenderedPageBreak/>
              <w:t xml:space="preserve">- świadczenie usług elastyczności dla OSD, </w:t>
            </w:r>
          </w:p>
          <w:p w14:paraId="6597CDFF" w14:textId="77777777"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 regulacja mocą bierną, </w:t>
            </w:r>
          </w:p>
          <w:p w14:paraId="5CDC64BD" w14:textId="77777777"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 regulacja częstotliwości, </w:t>
            </w:r>
          </w:p>
          <w:p w14:paraId="0E118779" w14:textId="77777777"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 formowanie sieci </w:t>
            </w:r>
          </w:p>
          <w:p w14:paraId="76D75275" w14:textId="6E82241B" w:rsidR="00122DDC"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w:t>
            </w:r>
            <w:proofErr w:type="spellStart"/>
            <w:r w:rsidRPr="00492A7F">
              <w:rPr>
                <w:rFonts w:asciiTheme="minorHAnsi" w:hAnsiTheme="minorHAnsi"/>
                <w:color w:val="auto"/>
                <w:kern w:val="2"/>
                <w:sz w:val="22"/>
                <w:szCs w:val="22"/>
              </w:rPr>
              <w:t>grid</w:t>
            </w:r>
            <w:proofErr w:type="spellEnd"/>
            <w:r w:rsidRPr="00492A7F">
              <w:rPr>
                <w:rFonts w:asciiTheme="minorHAnsi" w:hAnsiTheme="minorHAnsi"/>
                <w:color w:val="auto"/>
                <w:kern w:val="2"/>
                <w:sz w:val="22"/>
                <w:szCs w:val="22"/>
              </w:rPr>
              <w:t xml:space="preserve"> forming)</w:t>
            </w:r>
            <w:r w:rsidR="00122DDC" w:rsidRPr="00492A7F">
              <w:rPr>
                <w:rFonts w:asciiTheme="minorHAnsi" w:hAnsiTheme="minorHAnsi"/>
                <w:color w:val="auto"/>
                <w:kern w:val="2"/>
                <w:sz w:val="22"/>
                <w:szCs w:val="22"/>
              </w:rPr>
              <w:t>,</w:t>
            </w:r>
            <w:r w:rsidRPr="00492A7F">
              <w:rPr>
                <w:rFonts w:asciiTheme="minorHAnsi" w:hAnsiTheme="minorHAnsi"/>
                <w:color w:val="auto"/>
                <w:kern w:val="2"/>
                <w:sz w:val="22"/>
                <w:szCs w:val="22"/>
              </w:rPr>
              <w:t xml:space="preserve"> </w:t>
            </w:r>
          </w:p>
          <w:p w14:paraId="5186D425" w14:textId="0B0FC3CD"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 regulacja częstotliwości ma być zgodna z dokumentem Polskich Sieci Elektroenergetycznych </w:t>
            </w:r>
          </w:p>
          <w:p w14:paraId="3C856935" w14:textId="77777777"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„Standardy systemu LFC </w:t>
            </w:r>
          </w:p>
          <w:p w14:paraId="6521E0F5" w14:textId="77777777" w:rsidR="006C14F3" w:rsidRPr="00492A7F" w:rsidRDefault="006C14F3" w:rsidP="006C14F3">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Wersja dokumentu: 3.0” </w:t>
            </w:r>
          </w:p>
          <w:p w14:paraId="278C1424" w14:textId="621439CD" w:rsidR="006C14F3" w:rsidRPr="00492A7F" w:rsidRDefault="006C14F3" w:rsidP="006C14F3">
            <w:pPr>
              <w:rPr>
                <w:rFonts w:cs="Arial"/>
              </w:rPr>
            </w:pPr>
            <w:r w:rsidRPr="00492A7F">
              <w:rPr>
                <w:rFonts w:cs="Arial"/>
              </w:rPr>
              <w:t xml:space="preserve">Zgodność z prawem UE. Zgodność z normami IEC, PN-EN i dyrektywami UE </w:t>
            </w:r>
          </w:p>
        </w:tc>
        <w:tc>
          <w:tcPr>
            <w:tcW w:w="3357" w:type="dxa"/>
            <w:vAlign w:val="center"/>
          </w:tcPr>
          <w:p w14:paraId="43ED6818" w14:textId="6A873A50" w:rsidR="006C14F3" w:rsidRPr="00492A7F" w:rsidRDefault="0040592B" w:rsidP="006C14F3">
            <w:pPr>
              <w:pStyle w:val="Default"/>
              <w:rPr>
                <w:rFonts w:asciiTheme="minorHAnsi" w:hAnsiTheme="minorHAnsi"/>
                <w:color w:val="auto"/>
                <w:kern w:val="2"/>
                <w:sz w:val="22"/>
                <w:szCs w:val="22"/>
              </w:rPr>
            </w:pPr>
            <w:r w:rsidRPr="00492A7F">
              <w:rPr>
                <w:rFonts w:asciiTheme="minorHAnsi" w:hAnsiTheme="minorHAnsi"/>
                <w:color w:val="EE0000"/>
                <w:kern w:val="2"/>
                <w:sz w:val="22"/>
                <w:szCs w:val="22"/>
              </w:rPr>
              <w:lastRenderedPageBreak/>
              <w:t xml:space="preserve">Do ofert dołączyć </w:t>
            </w:r>
            <w:r w:rsidRPr="00492A7F">
              <w:rPr>
                <w:rFonts w:asciiTheme="minorHAnsi" w:hAnsiTheme="minorHAnsi"/>
                <w:b/>
                <w:bCs/>
                <w:color w:val="EE0000"/>
                <w:kern w:val="2"/>
                <w:sz w:val="22"/>
                <w:szCs w:val="22"/>
              </w:rPr>
              <w:t>kart</w:t>
            </w:r>
            <w:r w:rsidR="00186B1A" w:rsidRPr="00492A7F">
              <w:rPr>
                <w:rFonts w:asciiTheme="minorHAnsi" w:hAnsiTheme="minorHAnsi"/>
                <w:b/>
                <w:bCs/>
                <w:color w:val="EE0000"/>
                <w:kern w:val="2"/>
                <w:sz w:val="22"/>
                <w:szCs w:val="22"/>
              </w:rPr>
              <w:t>y</w:t>
            </w:r>
            <w:r w:rsidRPr="00492A7F">
              <w:rPr>
                <w:rFonts w:asciiTheme="minorHAnsi" w:hAnsiTheme="minorHAnsi"/>
                <w:b/>
                <w:bCs/>
                <w:color w:val="EE0000"/>
                <w:kern w:val="2"/>
                <w:sz w:val="22"/>
                <w:szCs w:val="22"/>
              </w:rPr>
              <w:t xml:space="preserve"> katalogow</w:t>
            </w:r>
            <w:r w:rsidR="00186B1A" w:rsidRPr="00492A7F">
              <w:rPr>
                <w:rFonts w:asciiTheme="minorHAnsi" w:hAnsiTheme="minorHAnsi"/>
                <w:b/>
                <w:bCs/>
                <w:color w:val="EE0000"/>
                <w:kern w:val="2"/>
                <w:sz w:val="22"/>
                <w:szCs w:val="22"/>
              </w:rPr>
              <w:t>e</w:t>
            </w:r>
            <w:r w:rsidRPr="00492A7F">
              <w:rPr>
                <w:rFonts w:asciiTheme="minorHAnsi" w:hAnsiTheme="minorHAnsi"/>
                <w:color w:val="EE0000"/>
                <w:kern w:val="2"/>
                <w:sz w:val="22"/>
                <w:szCs w:val="22"/>
              </w:rPr>
              <w:t xml:space="preserve"> </w:t>
            </w:r>
            <w:r w:rsidR="00B43D3A" w:rsidRPr="00492A7F">
              <w:rPr>
                <w:rFonts w:asciiTheme="minorHAnsi" w:hAnsiTheme="minorHAnsi"/>
                <w:color w:val="EE0000"/>
                <w:kern w:val="2"/>
                <w:sz w:val="22"/>
                <w:szCs w:val="22"/>
              </w:rPr>
              <w:t xml:space="preserve">lub </w:t>
            </w:r>
            <w:r w:rsidR="00B43D3A" w:rsidRPr="00492A7F">
              <w:rPr>
                <w:rFonts w:asciiTheme="minorHAnsi" w:hAnsiTheme="minorHAnsi"/>
                <w:b/>
                <w:bCs/>
                <w:color w:val="EE0000"/>
                <w:kern w:val="2"/>
                <w:sz w:val="22"/>
                <w:szCs w:val="22"/>
              </w:rPr>
              <w:t xml:space="preserve">deklaracje producenta </w:t>
            </w:r>
            <w:r w:rsidRPr="00492A7F">
              <w:rPr>
                <w:rFonts w:asciiTheme="minorHAnsi" w:hAnsiTheme="minorHAnsi"/>
                <w:b/>
                <w:bCs/>
                <w:color w:val="EE0000"/>
                <w:kern w:val="2"/>
                <w:sz w:val="22"/>
                <w:szCs w:val="22"/>
              </w:rPr>
              <w:t>urządzeń</w:t>
            </w:r>
            <w:r w:rsidRPr="00492A7F">
              <w:rPr>
                <w:rFonts w:asciiTheme="minorHAnsi" w:hAnsiTheme="minorHAnsi"/>
                <w:color w:val="EE0000"/>
                <w:kern w:val="2"/>
                <w:sz w:val="22"/>
                <w:szCs w:val="22"/>
              </w:rPr>
              <w:t xml:space="preserve"> potwierdzając</w:t>
            </w:r>
            <w:r w:rsidR="00B43D3A" w:rsidRPr="00492A7F">
              <w:rPr>
                <w:rFonts w:asciiTheme="minorHAnsi" w:hAnsiTheme="minorHAnsi"/>
                <w:color w:val="EE0000"/>
                <w:kern w:val="2"/>
                <w:sz w:val="22"/>
                <w:szCs w:val="22"/>
              </w:rPr>
              <w:t>e</w:t>
            </w:r>
            <w:r w:rsidR="00FA5FA3" w:rsidRPr="00492A7F">
              <w:rPr>
                <w:rFonts w:asciiTheme="minorHAnsi" w:hAnsiTheme="minorHAnsi"/>
                <w:color w:val="EE0000"/>
                <w:kern w:val="2"/>
                <w:sz w:val="22"/>
                <w:szCs w:val="22"/>
              </w:rPr>
              <w:t xml:space="preserve"> wymagania funkcjonalne</w:t>
            </w:r>
            <w:r w:rsidR="00B43D3A" w:rsidRPr="00492A7F">
              <w:rPr>
                <w:rFonts w:asciiTheme="minorHAnsi" w:hAnsiTheme="minorHAnsi"/>
                <w:color w:val="EE0000"/>
                <w:kern w:val="2"/>
                <w:sz w:val="22"/>
                <w:szCs w:val="22"/>
              </w:rPr>
              <w:t>.</w:t>
            </w:r>
            <w:r w:rsidRPr="00492A7F">
              <w:rPr>
                <w:color w:val="EE0000"/>
              </w:rPr>
              <w:t xml:space="preserve">   </w:t>
            </w:r>
          </w:p>
        </w:tc>
      </w:tr>
      <w:tr w:rsidR="006C14F3" w:rsidRPr="00492A7F" w14:paraId="1A68EFD7" w14:textId="77777777" w:rsidTr="00B43C84">
        <w:trPr>
          <w:trHeight w:val="20"/>
          <w:tblCellSpacing w:w="15" w:type="dxa"/>
          <w:jc w:val="center"/>
        </w:trPr>
        <w:tc>
          <w:tcPr>
            <w:tcW w:w="529" w:type="dxa"/>
          </w:tcPr>
          <w:p w14:paraId="29C75796" w14:textId="284B3395" w:rsidR="006C14F3" w:rsidRPr="00492A7F" w:rsidRDefault="006C14F3" w:rsidP="006C14F3">
            <w:pPr>
              <w:rPr>
                <w:rFonts w:cs="Arial"/>
              </w:rPr>
            </w:pPr>
            <w:r w:rsidRPr="00492A7F">
              <w:rPr>
                <w:rFonts w:cs="Arial"/>
              </w:rPr>
              <w:t>1.1</w:t>
            </w:r>
            <w:r w:rsidR="00DA680F" w:rsidRPr="00492A7F">
              <w:rPr>
                <w:rFonts w:cs="Arial"/>
              </w:rPr>
              <w:t>2</w:t>
            </w:r>
            <w:r w:rsidRPr="00492A7F">
              <w:rPr>
                <w:rFonts w:cs="Arial"/>
              </w:rPr>
              <w:t>.</w:t>
            </w:r>
          </w:p>
        </w:tc>
        <w:tc>
          <w:tcPr>
            <w:tcW w:w="2760" w:type="dxa"/>
            <w:vAlign w:val="center"/>
          </w:tcPr>
          <w:p w14:paraId="5F77E943" w14:textId="6EE08A06" w:rsidR="006C14F3" w:rsidRPr="00492A7F" w:rsidRDefault="006C14F3" w:rsidP="006C14F3">
            <w:pPr>
              <w:rPr>
                <w:rFonts w:cs="Arial"/>
              </w:rPr>
            </w:pPr>
            <w:r w:rsidRPr="00492A7F">
              <w:rPr>
                <w:rFonts w:cs="Arial"/>
              </w:rPr>
              <w:t>Dostarczane systemy zarządzania wraz z magazynem energii</w:t>
            </w:r>
          </w:p>
        </w:tc>
        <w:tc>
          <w:tcPr>
            <w:tcW w:w="0" w:type="auto"/>
            <w:vAlign w:val="center"/>
          </w:tcPr>
          <w:p w14:paraId="5B9940BE" w14:textId="77777777" w:rsidR="004A6003" w:rsidRPr="00492A7F" w:rsidRDefault="006C14F3" w:rsidP="004A6003">
            <w:pPr>
              <w:pStyle w:val="Default"/>
              <w:numPr>
                <w:ilvl w:val="0"/>
                <w:numId w:val="17"/>
              </w:numPr>
              <w:rPr>
                <w:rFonts w:asciiTheme="minorHAnsi" w:hAnsiTheme="minorHAnsi"/>
                <w:color w:val="auto"/>
                <w:kern w:val="2"/>
                <w:sz w:val="22"/>
                <w:szCs w:val="22"/>
              </w:rPr>
            </w:pPr>
            <w:r w:rsidRPr="00492A7F">
              <w:rPr>
                <w:rFonts w:asciiTheme="minorHAnsi" w:hAnsiTheme="minorHAnsi"/>
                <w:color w:val="auto"/>
                <w:kern w:val="2"/>
                <w:sz w:val="22"/>
                <w:szCs w:val="22"/>
              </w:rPr>
              <w:t xml:space="preserve">BMS (Battery Management System), </w:t>
            </w:r>
          </w:p>
          <w:p w14:paraId="1E8A1CC3" w14:textId="2155AD77" w:rsidR="006C14F3" w:rsidRPr="00492A7F" w:rsidRDefault="006C14F3" w:rsidP="004A6003">
            <w:pPr>
              <w:pStyle w:val="Default"/>
              <w:numPr>
                <w:ilvl w:val="0"/>
                <w:numId w:val="17"/>
              </w:numPr>
              <w:rPr>
                <w:rFonts w:asciiTheme="minorHAnsi" w:hAnsiTheme="minorHAnsi"/>
                <w:color w:val="auto"/>
                <w:kern w:val="2"/>
                <w:sz w:val="22"/>
                <w:szCs w:val="22"/>
              </w:rPr>
            </w:pPr>
            <w:r w:rsidRPr="00492A7F">
              <w:rPr>
                <w:rFonts w:asciiTheme="minorHAnsi" w:hAnsiTheme="minorHAnsi"/>
                <w:color w:val="auto"/>
                <w:kern w:val="2"/>
                <w:sz w:val="22"/>
                <w:szCs w:val="22"/>
              </w:rPr>
              <w:t>EMS (Energy Management System)</w:t>
            </w:r>
            <w:r w:rsidR="004A6003" w:rsidRPr="00492A7F">
              <w:rPr>
                <w:rFonts w:asciiTheme="minorHAnsi" w:hAnsiTheme="minorHAnsi"/>
                <w:color w:val="auto"/>
                <w:kern w:val="2"/>
                <w:sz w:val="22"/>
                <w:szCs w:val="22"/>
              </w:rPr>
              <w:t>,</w:t>
            </w:r>
          </w:p>
          <w:p w14:paraId="25E53952" w14:textId="77777777" w:rsidR="00122DDC" w:rsidRPr="00492A7F" w:rsidRDefault="006C14F3" w:rsidP="004A6003">
            <w:pPr>
              <w:pStyle w:val="Default"/>
              <w:numPr>
                <w:ilvl w:val="0"/>
                <w:numId w:val="17"/>
              </w:numPr>
              <w:rPr>
                <w:rFonts w:asciiTheme="minorHAnsi" w:hAnsiTheme="minorHAnsi"/>
                <w:color w:val="auto"/>
                <w:kern w:val="2"/>
                <w:sz w:val="22"/>
                <w:szCs w:val="22"/>
              </w:rPr>
            </w:pPr>
            <w:r w:rsidRPr="00492A7F">
              <w:rPr>
                <w:rFonts w:asciiTheme="minorHAnsi" w:hAnsiTheme="minorHAnsi"/>
                <w:color w:val="auto"/>
                <w:kern w:val="2"/>
                <w:sz w:val="22"/>
                <w:szCs w:val="22"/>
              </w:rPr>
              <w:t>SCADA</w:t>
            </w:r>
            <w:r w:rsidR="00122DDC" w:rsidRPr="00492A7F">
              <w:rPr>
                <w:rFonts w:asciiTheme="minorHAnsi" w:hAnsiTheme="minorHAnsi"/>
                <w:color w:val="auto"/>
                <w:kern w:val="2"/>
                <w:sz w:val="22"/>
                <w:szCs w:val="22"/>
              </w:rPr>
              <w:t>,</w:t>
            </w:r>
          </w:p>
          <w:p w14:paraId="2631F0EB" w14:textId="6AE5F5F7" w:rsidR="00122DDC" w:rsidRPr="00492A7F" w:rsidRDefault="00DA680F" w:rsidP="004A6003">
            <w:pPr>
              <w:pStyle w:val="Default"/>
              <w:numPr>
                <w:ilvl w:val="0"/>
                <w:numId w:val="17"/>
              </w:numPr>
              <w:rPr>
                <w:rFonts w:asciiTheme="minorHAnsi" w:hAnsiTheme="minorHAnsi"/>
                <w:color w:val="auto"/>
                <w:kern w:val="2"/>
                <w:sz w:val="22"/>
                <w:szCs w:val="22"/>
              </w:rPr>
            </w:pPr>
            <w:r w:rsidRPr="00492A7F">
              <w:rPr>
                <w:rFonts w:asciiTheme="minorHAnsi" w:hAnsiTheme="minorHAnsi"/>
                <w:color w:val="auto"/>
                <w:kern w:val="2"/>
                <w:sz w:val="22"/>
                <w:szCs w:val="22"/>
              </w:rPr>
              <w:t>System t</w:t>
            </w:r>
            <w:r w:rsidR="00122DDC" w:rsidRPr="00492A7F">
              <w:rPr>
                <w:rFonts w:asciiTheme="minorHAnsi" w:hAnsiTheme="minorHAnsi"/>
                <w:color w:val="auto"/>
                <w:kern w:val="2"/>
                <w:sz w:val="22"/>
                <w:szCs w:val="22"/>
              </w:rPr>
              <w:t>elemechanik</w:t>
            </w:r>
            <w:r w:rsidRPr="00492A7F">
              <w:rPr>
                <w:rFonts w:asciiTheme="minorHAnsi" w:hAnsiTheme="minorHAnsi"/>
                <w:color w:val="auto"/>
                <w:kern w:val="2"/>
                <w:sz w:val="22"/>
                <w:szCs w:val="22"/>
              </w:rPr>
              <w:t>i</w:t>
            </w:r>
            <w:r w:rsidR="00122DDC" w:rsidRPr="00492A7F">
              <w:rPr>
                <w:rFonts w:asciiTheme="minorHAnsi" w:hAnsiTheme="minorHAnsi"/>
                <w:color w:val="auto"/>
                <w:kern w:val="2"/>
                <w:sz w:val="22"/>
                <w:szCs w:val="22"/>
              </w:rPr>
              <w:t xml:space="preserve"> zgodnie z wymaganiami OSD</w:t>
            </w:r>
          </w:p>
          <w:p w14:paraId="163C8C07" w14:textId="4E4E2017" w:rsidR="004A6003" w:rsidRPr="00492A7F" w:rsidRDefault="004A6003" w:rsidP="00122DDC">
            <w:pPr>
              <w:pStyle w:val="Default"/>
              <w:ind w:left="720"/>
              <w:rPr>
                <w:rFonts w:asciiTheme="minorHAnsi" w:hAnsiTheme="minorHAnsi"/>
                <w:color w:val="auto"/>
                <w:kern w:val="2"/>
                <w:sz w:val="22"/>
                <w:szCs w:val="22"/>
              </w:rPr>
            </w:pPr>
            <w:r w:rsidRPr="00492A7F">
              <w:rPr>
                <w:rFonts w:asciiTheme="minorHAnsi" w:hAnsiTheme="minorHAnsi"/>
                <w:color w:val="auto"/>
                <w:kern w:val="2"/>
                <w:sz w:val="22"/>
                <w:szCs w:val="22"/>
              </w:rPr>
              <w:t xml:space="preserve"> </w:t>
            </w:r>
          </w:p>
        </w:tc>
        <w:tc>
          <w:tcPr>
            <w:tcW w:w="3357" w:type="dxa"/>
            <w:vAlign w:val="center"/>
          </w:tcPr>
          <w:p w14:paraId="2BD4B678" w14:textId="413BAE8D" w:rsidR="006C14F3" w:rsidRPr="00492A7F" w:rsidRDefault="006C14F3" w:rsidP="006C14F3">
            <w:pPr>
              <w:pStyle w:val="Default"/>
              <w:rPr>
                <w:rFonts w:asciiTheme="minorHAnsi" w:hAnsiTheme="minorHAnsi"/>
                <w:color w:val="auto"/>
                <w:kern w:val="2"/>
                <w:sz w:val="22"/>
                <w:szCs w:val="22"/>
              </w:rPr>
            </w:pPr>
          </w:p>
        </w:tc>
      </w:tr>
      <w:tr w:rsidR="006C14F3" w:rsidRPr="00492A7F" w14:paraId="63C737D1" w14:textId="77777777" w:rsidTr="00555A13">
        <w:trPr>
          <w:trHeight w:val="20"/>
          <w:tblCellSpacing w:w="15" w:type="dxa"/>
          <w:jc w:val="center"/>
        </w:trPr>
        <w:tc>
          <w:tcPr>
            <w:tcW w:w="529" w:type="dxa"/>
          </w:tcPr>
          <w:p w14:paraId="3640BB19" w14:textId="2F1BD1F7" w:rsidR="006C14F3" w:rsidRPr="00492A7F" w:rsidRDefault="006C14F3" w:rsidP="006C14F3">
            <w:pPr>
              <w:pStyle w:val="Akapitzlist"/>
              <w:ind w:left="86" w:right="21"/>
              <w:contextualSpacing w:val="0"/>
              <w:jc w:val="center"/>
              <w:rPr>
                <w:rFonts w:cs="Arial"/>
              </w:rPr>
            </w:pPr>
            <w:r w:rsidRPr="00492A7F">
              <w:rPr>
                <w:rFonts w:cs="Arial"/>
              </w:rPr>
              <w:t xml:space="preserve">2. </w:t>
            </w:r>
          </w:p>
        </w:tc>
        <w:tc>
          <w:tcPr>
            <w:tcW w:w="8597" w:type="dxa"/>
            <w:gridSpan w:val="3"/>
            <w:vAlign w:val="center"/>
          </w:tcPr>
          <w:p w14:paraId="1E55FC92" w14:textId="63852283" w:rsidR="006C14F3" w:rsidRPr="00492A7F" w:rsidRDefault="006C14F3" w:rsidP="006C14F3">
            <w:pPr>
              <w:jc w:val="center"/>
              <w:rPr>
                <w:rFonts w:cs="Arial"/>
                <w:b/>
                <w:bCs/>
              </w:rPr>
            </w:pPr>
            <w:r w:rsidRPr="00492A7F">
              <w:rPr>
                <w:rFonts w:cs="Arial"/>
                <w:b/>
                <w:bCs/>
              </w:rPr>
              <w:t xml:space="preserve">Wymagania dotyczące elektrochemicznych zasobników energii (baterii) </w:t>
            </w:r>
          </w:p>
        </w:tc>
      </w:tr>
      <w:tr w:rsidR="006C14F3" w:rsidRPr="00492A7F" w14:paraId="7474AEC8" w14:textId="77777777" w:rsidTr="00B43C84">
        <w:trPr>
          <w:trHeight w:val="20"/>
          <w:tblCellSpacing w:w="15" w:type="dxa"/>
          <w:jc w:val="center"/>
        </w:trPr>
        <w:tc>
          <w:tcPr>
            <w:tcW w:w="529" w:type="dxa"/>
          </w:tcPr>
          <w:p w14:paraId="6F600354" w14:textId="78E26F5F" w:rsidR="006C14F3" w:rsidRPr="00492A7F" w:rsidRDefault="006C14F3" w:rsidP="006C14F3">
            <w:pPr>
              <w:ind w:left="-56" w:right="21"/>
              <w:jc w:val="center"/>
              <w:rPr>
                <w:rFonts w:cs="Arial"/>
              </w:rPr>
            </w:pPr>
            <w:r w:rsidRPr="00492A7F">
              <w:rPr>
                <w:rFonts w:cs="Arial"/>
              </w:rPr>
              <w:t>2.1.</w:t>
            </w:r>
          </w:p>
        </w:tc>
        <w:tc>
          <w:tcPr>
            <w:tcW w:w="2760" w:type="dxa"/>
            <w:vAlign w:val="center"/>
          </w:tcPr>
          <w:p w14:paraId="048D7E6A" w14:textId="2DDDCF58" w:rsidR="006C14F3" w:rsidRPr="00492A7F" w:rsidRDefault="006C14F3" w:rsidP="006C14F3">
            <w:pPr>
              <w:rPr>
                <w:rFonts w:cs="Arial"/>
              </w:rPr>
            </w:pPr>
            <w:r w:rsidRPr="00492A7F">
              <w:rPr>
                <w:rFonts w:cs="Arial"/>
              </w:rPr>
              <w:t>Technologia baterii</w:t>
            </w:r>
          </w:p>
        </w:tc>
        <w:tc>
          <w:tcPr>
            <w:tcW w:w="0" w:type="auto"/>
            <w:vAlign w:val="center"/>
          </w:tcPr>
          <w:p w14:paraId="3C71F3FF" w14:textId="31683803" w:rsidR="006C14F3" w:rsidRPr="00492A7F" w:rsidRDefault="006C14F3" w:rsidP="006C14F3">
            <w:pPr>
              <w:rPr>
                <w:rFonts w:cs="Arial"/>
              </w:rPr>
            </w:pPr>
            <w:proofErr w:type="spellStart"/>
            <w:r w:rsidRPr="00492A7F">
              <w:rPr>
                <w:rFonts w:cs="Arial"/>
              </w:rPr>
              <w:t>LiFePO</w:t>
            </w:r>
            <w:proofErr w:type="spellEnd"/>
            <w:r w:rsidRPr="00492A7F">
              <w:rPr>
                <w:rFonts w:cs="Cambria Math"/>
              </w:rPr>
              <w:t>₄</w:t>
            </w:r>
            <w:r w:rsidRPr="00492A7F">
              <w:rPr>
                <w:rFonts w:cs="Arial"/>
              </w:rPr>
              <w:t>, LFP</w:t>
            </w:r>
          </w:p>
        </w:tc>
        <w:tc>
          <w:tcPr>
            <w:tcW w:w="3357" w:type="dxa"/>
            <w:vAlign w:val="center"/>
          </w:tcPr>
          <w:p w14:paraId="4CEF392E" w14:textId="77777777" w:rsidR="00B43C84" w:rsidRPr="00492A7F" w:rsidRDefault="00B43C84" w:rsidP="006C14F3">
            <w:pPr>
              <w:rPr>
                <w:rFonts w:cs="Arial"/>
                <w:color w:val="EE0000"/>
              </w:rPr>
            </w:pPr>
            <w:r w:rsidRPr="00492A7F">
              <w:rPr>
                <w:rFonts w:cs="Arial"/>
                <w:color w:val="EE0000"/>
              </w:rPr>
              <w:t>Do oferty należy dołączyć:</w:t>
            </w:r>
          </w:p>
          <w:p w14:paraId="5BB4336D" w14:textId="2407DA23" w:rsidR="00D25558" w:rsidRPr="00492A7F" w:rsidRDefault="00BC166A" w:rsidP="00B43C84">
            <w:pPr>
              <w:pStyle w:val="Akapitzlist"/>
              <w:numPr>
                <w:ilvl w:val="0"/>
                <w:numId w:val="14"/>
              </w:numPr>
              <w:rPr>
                <w:rFonts w:cs="Arial"/>
                <w:color w:val="EE0000"/>
              </w:rPr>
            </w:pPr>
            <w:r w:rsidRPr="00492A7F">
              <w:rPr>
                <w:rFonts w:cs="Arial"/>
                <w:b/>
                <w:bCs/>
                <w:color w:val="EE0000"/>
              </w:rPr>
              <w:t xml:space="preserve">Karta </w:t>
            </w:r>
            <w:r w:rsidR="00D25558" w:rsidRPr="00492A7F">
              <w:rPr>
                <w:rFonts w:cs="Arial"/>
                <w:b/>
                <w:bCs/>
                <w:color w:val="EE0000"/>
              </w:rPr>
              <w:t>katalogowa</w:t>
            </w:r>
            <w:r w:rsidR="00D25558" w:rsidRPr="00492A7F">
              <w:rPr>
                <w:rFonts w:cs="Arial"/>
                <w:color w:val="EE0000"/>
              </w:rPr>
              <w:t xml:space="preserve"> jednostki bateryjnej, modułu bateryjnego or</w:t>
            </w:r>
            <w:r w:rsidR="00F60904" w:rsidRPr="00492A7F">
              <w:rPr>
                <w:rFonts w:cs="Arial"/>
                <w:color w:val="EE0000"/>
              </w:rPr>
              <w:t>az specyfikacje sekcji bateryjnej</w:t>
            </w:r>
            <w:r w:rsidR="00D25558" w:rsidRPr="00492A7F">
              <w:rPr>
                <w:rFonts w:cs="Arial"/>
                <w:color w:val="EE0000"/>
              </w:rPr>
              <w:t>.</w:t>
            </w:r>
          </w:p>
          <w:p w14:paraId="45F30C87" w14:textId="5C48246A" w:rsidR="00D25558" w:rsidRPr="00492A7F" w:rsidRDefault="00BC166A" w:rsidP="00B43C84">
            <w:pPr>
              <w:pStyle w:val="Akapitzlist"/>
              <w:numPr>
                <w:ilvl w:val="0"/>
                <w:numId w:val="14"/>
              </w:numPr>
              <w:rPr>
                <w:rFonts w:cs="Arial"/>
                <w:color w:val="EE0000"/>
              </w:rPr>
            </w:pPr>
            <w:r w:rsidRPr="00492A7F">
              <w:rPr>
                <w:rFonts w:cs="Arial"/>
                <w:b/>
                <w:bCs/>
                <w:color w:val="EE0000"/>
              </w:rPr>
              <w:t>Karta katalogowa</w:t>
            </w:r>
            <w:r w:rsidRPr="00492A7F">
              <w:rPr>
                <w:rFonts w:cs="Arial"/>
                <w:color w:val="EE0000"/>
              </w:rPr>
              <w:t xml:space="preserve"> z charakterystyką </w:t>
            </w:r>
            <w:r w:rsidR="00D25558" w:rsidRPr="00492A7F">
              <w:rPr>
                <w:rFonts w:cs="Arial"/>
                <w:color w:val="EE0000"/>
              </w:rPr>
              <w:t>sprawności cyklu ładowania w funkcji mocy czynnej.</w:t>
            </w:r>
          </w:p>
          <w:p w14:paraId="7AAA5B12" w14:textId="4D936205" w:rsidR="00D25558" w:rsidRPr="00492A7F" w:rsidRDefault="00BC166A" w:rsidP="00B43C84">
            <w:pPr>
              <w:pStyle w:val="Akapitzlist"/>
              <w:numPr>
                <w:ilvl w:val="0"/>
                <w:numId w:val="14"/>
              </w:numPr>
              <w:rPr>
                <w:rFonts w:cs="Arial"/>
                <w:color w:val="EE0000"/>
              </w:rPr>
            </w:pPr>
            <w:r w:rsidRPr="00492A7F">
              <w:rPr>
                <w:rFonts w:cs="Arial"/>
                <w:b/>
                <w:bCs/>
                <w:color w:val="EE0000"/>
              </w:rPr>
              <w:lastRenderedPageBreak/>
              <w:t>Karta katalogowa</w:t>
            </w:r>
            <w:r w:rsidRPr="00492A7F">
              <w:rPr>
                <w:rFonts w:cs="Arial"/>
                <w:color w:val="EE0000"/>
              </w:rPr>
              <w:t xml:space="preserve"> z c</w:t>
            </w:r>
            <w:r w:rsidR="00F60904" w:rsidRPr="00492A7F">
              <w:rPr>
                <w:rFonts w:cs="Arial"/>
                <w:color w:val="EE0000"/>
              </w:rPr>
              <w:t>harakterystyk</w:t>
            </w:r>
            <w:r w:rsidRPr="00492A7F">
              <w:rPr>
                <w:rFonts w:cs="Arial"/>
                <w:color w:val="EE0000"/>
              </w:rPr>
              <w:t xml:space="preserve">ą </w:t>
            </w:r>
            <w:r w:rsidR="00F60904" w:rsidRPr="00492A7F">
              <w:rPr>
                <w:rFonts w:cs="Arial"/>
                <w:color w:val="EE0000"/>
              </w:rPr>
              <w:t>sprawności ładowania/rozładowywania w funkcji temperatury</w:t>
            </w:r>
            <w:r w:rsidR="00186B1A" w:rsidRPr="00492A7F">
              <w:rPr>
                <w:rFonts w:cs="Arial"/>
                <w:color w:val="EE0000"/>
              </w:rPr>
              <w:t>.</w:t>
            </w:r>
          </w:p>
        </w:tc>
      </w:tr>
      <w:tr w:rsidR="006C14F3" w:rsidRPr="00492A7F" w14:paraId="07070C04" w14:textId="77777777" w:rsidTr="00B43C84">
        <w:trPr>
          <w:trHeight w:val="20"/>
          <w:tblCellSpacing w:w="15" w:type="dxa"/>
          <w:jc w:val="center"/>
        </w:trPr>
        <w:tc>
          <w:tcPr>
            <w:tcW w:w="529" w:type="dxa"/>
          </w:tcPr>
          <w:p w14:paraId="621DE852" w14:textId="3067A8D1" w:rsidR="006C14F3" w:rsidRPr="00492A7F" w:rsidRDefault="006C14F3" w:rsidP="006C14F3">
            <w:pPr>
              <w:ind w:left="-56" w:right="21"/>
              <w:jc w:val="center"/>
              <w:rPr>
                <w:rFonts w:cs="Arial"/>
              </w:rPr>
            </w:pPr>
            <w:r w:rsidRPr="00492A7F">
              <w:rPr>
                <w:rFonts w:cs="Arial"/>
              </w:rPr>
              <w:lastRenderedPageBreak/>
              <w:t>2.2.</w:t>
            </w:r>
          </w:p>
        </w:tc>
        <w:tc>
          <w:tcPr>
            <w:tcW w:w="2760" w:type="dxa"/>
          </w:tcPr>
          <w:p w14:paraId="3066888D" w14:textId="295912F4" w:rsidR="006C14F3" w:rsidRPr="00492A7F" w:rsidRDefault="006C14F3" w:rsidP="006C14F3">
            <w:pPr>
              <w:rPr>
                <w:rFonts w:cs="Arial"/>
              </w:rPr>
            </w:pPr>
            <w:r w:rsidRPr="00492A7F">
              <w:rPr>
                <w:rFonts w:cs="Arial"/>
              </w:rPr>
              <w:t xml:space="preserve">Zakres napięcie baterii DC </w:t>
            </w:r>
          </w:p>
        </w:tc>
        <w:tc>
          <w:tcPr>
            <w:tcW w:w="0" w:type="auto"/>
          </w:tcPr>
          <w:p w14:paraId="68915F3D" w14:textId="5938D396" w:rsidR="006C14F3" w:rsidRPr="00492A7F" w:rsidRDefault="006C14F3" w:rsidP="006C14F3">
            <w:pPr>
              <w:rPr>
                <w:rFonts w:cs="Arial"/>
              </w:rPr>
            </w:pPr>
            <w:r w:rsidRPr="00492A7F">
              <w:rPr>
                <w:rFonts w:cs="Arial"/>
              </w:rPr>
              <w:t xml:space="preserve">1000-1500V </w:t>
            </w:r>
          </w:p>
        </w:tc>
        <w:tc>
          <w:tcPr>
            <w:tcW w:w="3357" w:type="dxa"/>
            <w:vAlign w:val="center"/>
          </w:tcPr>
          <w:p w14:paraId="2BFF9515" w14:textId="4C5712E3" w:rsidR="006C14F3" w:rsidRPr="00492A7F" w:rsidRDefault="00186B1A" w:rsidP="006C14F3">
            <w:pPr>
              <w:rPr>
                <w:rFonts w:cs="Arial"/>
              </w:rPr>
            </w:pPr>
            <w:r w:rsidRPr="00492A7F">
              <w:rPr>
                <w:rFonts w:cs="Arial"/>
                <w:color w:val="EE0000"/>
              </w:rPr>
              <w:t xml:space="preserve">Do ofert dołączyć </w:t>
            </w:r>
            <w:r w:rsidRPr="00492A7F">
              <w:rPr>
                <w:rFonts w:cs="Arial"/>
                <w:b/>
                <w:bCs/>
                <w:color w:val="EE0000"/>
              </w:rPr>
              <w:t>kart</w:t>
            </w:r>
            <w:r w:rsidRPr="00492A7F">
              <w:rPr>
                <w:b/>
                <w:bCs/>
                <w:color w:val="EE0000"/>
              </w:rPr>
              <w:t>y</w:t>
            </w:r>
            <w:r w:rsidRPr="00492A7F">
              <w:rPr>
                <w:rFonts w:cs="Arial"/>
                <w:b/>
                <w:bCs/>
                <w:color w:val="EE0000"/>
              </w:rPr>
              <w:t xml:space="preserve"> katalogow</w:t>
            </w:r>
            <w:r w:rsidRPr="00492A7F">
              <w:rPr>
                <w:b/>
                <w:bCs/>
                <w:color w:val="EE0000"/>
              </w:rPr>
              <w:t>e</w:t>
            </w:r>
            <w:r w:rsidRPr="00492A7F">
              <w:rPr>
                <w:color w:val="EE0000"/>
              </w:rPr>
              <w:t xml:space="preserve"> </w:t>
            </w:r>
            <w:r w:rsidRPr="00492A7F">
              <w:rPr>
                <w:rFonts w:cs="Arial"/>
                <w:color w:val="EE0000"/>
              </w:rPr>
              <w:t>urządzeń potwierdzając</w:t>
            </w:r>
            <w:r w:rsidR="003C4351" w:rsidRPr="00492A7F">
              <w:rPr>
                <w:rFonts w:cs="Arial"/>
                <w:color w:val="EE0000"/>
              </w:rPr>
              <w:t>e</w:t>
            </w:r>
            <w:r w:rsidRPr="00492A7F">
              <w:rPr>
                <w:rFonts w:cs="Arial"/>
                <w:color w:val="EE0000"/>
              </w:rPr>
              <w:t xml:space="preserve"> wymagane wartości.   </w:t>
            </w:r>
          </w:p>
        </w:tc>
      </w:tr>
      <w:tr w:rsidR="006C14F3" w:rsidRPr="00492A7F" w14:paraId="5CFC21F7" w14:textId="77777777" w:rsidTr="00B43C84">
        <w:trPr>
          <w:trHeight w:val="20"/>
          <w:tblCellSpacing w:w="15" w:type="dxa"/>
          <w:jc w:val="center"/>
        </w:trPr>
        <w:tc>
          <w:tcPr>
            <w:tcW w:w="529" w:type="dxa"/>
          </w:tcPr>
          <w:p w14:paraId="348670E9" w14:textId="6DD0CE90" w:rsidR="006C14F3" w:rsidRPr="00492A7F" w:rsidRDefault="006C14F3" w:rsidP="006C14F3">
            <w:pPr>
              <w:ind w:left="-56" w:right="21"/>
              <w:jc w:val="center"/>
              <w:rPr>
                <w:rFonts w:cs="Arial"/>
              </w:rPr>
            </w:pPr>
            <w:r w:rsidRPr="00492A7F">
              <w:rPr>
                <w:rFonts w:cs="Arial"/>
              </w:rPr>
              <w:t>2.3.</w:t>
            </w:r>
          </w:p>
        </w:tc>
        <w:tc>
          <w:tcPr>
            <w:tcW w:w="2760" w:type="dxa"/>
            <w:vAlign w:val="center"/>
          </w:tcPr>
          <w:p w14:paraId="24A662BA" w14:textId="34E77F29" w:rsidR="006C14F3" w:rsidRPr="00492A7F" w:rsidRDefault="006C14F3" w:rsidP="006C14F3">
            <w:pPr>
              <w:rPr>
                <w:rFonts w:cs="Arial"/>
              </w:rPr>
            </w:pPr>
            <w:r w:rsidRPr="00492A7F">
              <w:rPr>
                <w:rFonts w:cs="Arial"/>
              </w:rPr>
              <w:t>Współczynnik C-</w:t>
            </w:r>
            <w:proofErr w:type="spellStart"/>
            <w:r w:rsidRPr="00492A7F">
              <w:rPr>
                <w:rFonts w:cs="Arial"/>
              </w:rPr>
              <w:t>Rate</w:t>
            </w:r>
            <w:proofErr w:type="spellEnd"/>
            <w:r w:rsidRPr="00492A7F">
              <w:rPr>
                <w:rFonts w:cs="Arial"/>
              </w:rPr>
              <w:t xml:space="preserve"> </w:t>
            </w:r>
          </w:p>
        </w:tc>
        <w:tc>
          <w:tcPr>
            <w:tcW w:w="0" w:type="auto"/>
            <w:vAlign w:val="center"/>
          </w:tcPr>
          <w:p w14:paraId="1E26495F" w14:textId="6BFCD8C4" w:rsidR="006C14F3" w:rsidRPr="00492A7F" w:rsidRDefault="006C14F3" w:rsidP="006C14F3">
            <w:pPr>
              <w:rPr>
                <w:rFonts w:cs="Arial"/>
              </w:rPr>
            </w:pPr>
            <w:r w:rsidRPr="00492A7F">
              <w:rPr>
                <w:rFonts w:cs="Arial"/>
              </w:rPr>
              <w:t>Minimum 0,25 C</w:t>
            </w:r>
            <w:r w:rsidR="002A3FBD" w:rsidRPr="00492A7F">
              <w:rPr>
                <w:rFonts w:cs="Arial"/>
              </w:rPr>
              <w:t xml:space="preserve"> </w:t>
            </w:r>
            <w:r w:rsidR="002A3FBD" w:rsidRPr="00492A7F">
              <w:rPr>
                <w:rFonts w:cs="Arial"/>
              </w:rPr>
              <w:br/>
              <w:t>(pełne rozładowanie/ładowanie w ciągu 4 godzin)</w:t>
            </w:r>
          </w:p>
        </w:tc>
        <w:tc>
          <w:tcPr>
            <w:tcW w:w="3357" w:type="dxa"/>
            <w:vAlign w:val="center"/>
          </w:tcPr>
          <w:p w14:paraId="3DD98626" w14:textId="3CE22FF8" w:rsidR="006C14F3" w:rsidRPr="00492A7F" w:rsidRDefault="00186B1A" w:rsidP="006C14F3">
            <w:pPr>
              <w:rPr>
                <w:rFonts w:cs="Arial"/>
              </w:rPr>
            </w:pPr>
            <w:r w:rsidRPr="00492A7F">
              <w:rPr>
                <w:rFonts w:cs="Arial"/>
                <w:color w:val="EE0000"/>
              </w:rPr>
              <w:t xml:space="preserve">Do ofert dołączyć </w:t>
            </w:r>
            <w:r w:rsidRPr="00492A7F">
              <w:rPr>
                <w:rFonts w:cs="Arial"/>
                <w:b/>
                <w:bCs/>
                <w:color w:val="EE0000"/>
              </w:rPr>
              <w:t>kart</w:t>
            </w:r>
            <w:r w:rsidRPr="00492A7F">
              <w:rPr>
                <w:b/>
                <w:bCs/>
                <w:color w:val="EE0000"/>
              </w:rPr>
              <w:t>y</w:t>
            </w:r>
            <w:r w:rsidRPr="00492A7F">
              <w:rPr>
                <w:rFonts w:cs="Arial"/>
                <w:b/>
                <w:bCs/>
                <w:color w:val="EE0000"/>
              </w:rPr>
              <w:t xml:space="preserve"> katalogow</w:t>
            </w:r>
            <w:r w:rsidRPr="00492A7F">
              <w:rPr>
                <w:b/>
                <w:bCs/>
                <w:color w:val="EE0000"/>
              </w:rPr>
              <w:t>e</w:t>
            </w:r>
            <w:r w:rsidRPr="00492A7F">
              <w:rPr>
                <w:color w:val="EE0000"/>
              </w:rPr>
              <w:t xml:space="preserve"> </w:t>
            </w:r>
            <w:r w:rsidRPr="00492A7F">
              <w:rPr>
                <w:rFonts w:cs="Arial"/>
                <w:color w:val="EE0000"/>
              </w:rPr>
              <w:t>urządzeń potwierdzając</w:t>
            </w:r>
            <w:r w:rsidR="003C4351" w:rsidRPr="00492A7F">
              <w:rPr>
                <w:rFonts w:cs="Arial"/>
                <w:color w:val="EE0000"/>
              </w:rPr>
              <w:t>e</w:t>
            </w:r>
            <w:r w:rsidRPr="00492A7F">
              <w:rPr>
                <w:rFonts w:cs="Arial"/>
                <w:color w:val="EE0000"/>
              </w:rPr>
              <w:t xml:space="preserve"> wymagane wartości.   </w:t>
            </w:r>
          </w:p>
        </w:tc>
      </w:tr>
      <w:tr w:rsidR="0097763D" w:rsidRPr="00492A7F" w14:paraId="3B2AE16E" w14:textId="77777777" w:rsidTr="00B43C84">
        <w:trPr>
          <w:trHeight w:val="20"/>
          <w:tblCellSpacing w:w="15" w:type="dxa"/>
          <w:jc w:val="center"/>
        </w:trPr>
        <w:tc>
          <w:tcPr>
            <w:tcW w:w="529" w:type="dxa"/>
          </w:tcPr>
          <w:p w14:paraId="11DF801C" w14:textId="5D852E47" w:rsidR="0097763D" w:rsidRPr="00492A7F" w:rsidRDefault="00DA680F" w:rsidP="0097763D">
            <w:pPr>
              <w:ind w:left="-56" w:right="21"/>
              <w:jc w:val="center"/>
              <w:rPr>
                <w:rFonts w:cs="Arial"/>
              </w:rPr>
            </w:pPr>
            <w:r w:rsidRPr="00492A7F">
              <w:rPr>
                <w:rFonts w:cs="Arial"/>
              </w:rPr>
              <w:t>2.4.</w:t>
            </w:r>
          </w:p>
        </w:tc>
        <w:tc>
          <w:tcPr>
            <w:tcW w:w="2760" w:type="dxa"/>
            <w:vAlign w:val="center"/>
          </w:tcPr>
          <w:p w14:paraId="46426340" w14:textId="4757A7E5" w:rsidR="0097763D" w:rsidRPr="00492A7F" w:rsidRDefault="0097763D" w:rsidP="0097763D">
            <w:pPr>
              <w:rPr>
                <w:rFonts w:cs="Arial"/>
              </w:rPr>
            </w:pPr>
            <w:proofErr w:type="spellStart"/>
            <w:r w:rsidRPr="00492A7F">
              <w:rPr>
                <w:rFonts w:cs="Arial"/>
              </w:rPr>
              <w:t>DoD</w:t>
            </w:r>
            <w:proofErr w:type="spellEnd"/>
            <w:r w:rsidRPr="00492A7F">
              <w:rPr>
                <w:rFonts w:cs="Arial"/>
              </w:rPr>
              <w:t xml:space="preserve"> – głębokość rozładowania [%] </w:t>
            </w:r>
          </w:p>
        </w:tc>
        <w:tc>
          <w:tcPr>
            <w:tcW w:w="0" w:type="auto"/>
            <w:vAlign w:val="center"/>
          </w:tcPr>
          <w:p w14:paraId="7BE6671D" w14:textId="08D0E073" w:rsidR="0097763D" w:rsidRPr="00492A7F" w:rsidRDefault="0097763D" w:rsidP="0097763D">
            <w:pPr>
              <w:rPr>
                <w:rFonts w:cs="Arial"/>
              </w:rPr>
            </w:pPr>
            <w:r w:rsidRPr="00492A7F">
              <w:rPr>
                <w:rFonts w:cs="Arial"/>
              </w:rPr>
              <w:t>od 90 % do 100%</w:t>
            </w:r>
          </w:p>
        </w:tc>
        <w:tc>
          <w:tcPr>
            <w:tcW w:w="3357" w:type="dxa"/>
            <w:vAlign w:val="center"/>
          </w:tcPr>
          <w:p w14:paraId="510EADB5" w14:textId="503F509A" w:rsidR="0097763D" w:rsidRPr="00492A7F" w:rsidRDefault="0097763D" w:rsidP="0097763D">
            <w:pPr>
              <w:rPr>
                <w:rFonts w:cs="Arial"/>
                <w:color w:val="EE0000"/>
              </w:rPr>
            </w:pPr>
            <w:r w:rsidRPr="00492A7F">
              <w:rPr>
                <w:rFonts w:cs="Arial"/>
                <w:color w:val="EE0000"/>
              </w:rPr>
              <w:t xml:space="preserve">Do ofert dołączyć karty katalogowe urządzeń potwierdzające wymagane wartości.   </w:t>
            </w:r>
          </w:p>
        </w:tc>
      </w:tr>
      <w:tr w:rsidR="0097763D" w:rsidRPr="00492A7F" w14:paraId="46A7440D" w14:textId="77777777" w:rsidTr="00B43C84">
        <w:trPr>
          <w:trHeight w:val="20"/>
          <w:tblCellSpacing w:w="15" w:type="dxa"/>
          <w:jc w:val="center"/>
        </w:trPr>
        <w:tc>
          <w:tcPr>
            <w:tcW w:w="529" w:type="dxa"/>
          </w:tcPr>
          <w:p w14:paraId="7D393142" w14:textId="571EFEF8" w:rsidR="0097763D" w:rsidRPr="00492A7F" w:rsidRDefault="0097763D" w:rsidP="0097763D">
            <w:pPr>
              <w:ind w:left="-56" w:right="21"/>
              <w:jc w:val="center"/>
              <w:rPr>
                <w:rFonts w:cs="Arial"/>
              </w:rPr>
            </w:pPr>
            <w:r w:rsidRPr="00492A7F">
              <w:rPr>
                <w:rFonts w:cs="Arial"/>
              </w:rPr>
              <w:t>2</w:t>
            </w:r>
            <w:r w:rsidRPr="00492A7F">
              <w:rPr>
                <w:rFonts w:cs="Arial"/>
              </w:rPr>
              <w:t>.</w:t>
            </w:r>
            <w:r w:rsidR="00DA680F" w:rsidRPr="00492A7F">
              <w:rPr>
                <w:rFonts w:cs="Arial"/>
              </w:rPr>
              <w:t>5</w:t>
            </w:r>
            <w:r w:rsidRPr="00492A7F">
              <w:rPr>
                <w:rFonts w:cs="Arial"/>
              </w:rPr>
              <w:t>.</w:t>
            </w:r>
          </w:p>
        </w:tc>
        <w:tc>
          <w:tcPr>
            <w:tcW w:w="2760" w:type="dxa"/>
            <w:vAlign w:val="center"/>
          </w:tcPr>
          <w:p w14:paraId="1623A2A5" w14:textId="4D3800C5" w:rsidR="0097763D" w:rsidRPr="00492A7F" w:rsidRDefault="0097763D" w:rsidP="0097763D">
            <w:pPr>
              <w:rPr>
                <w:rFonts w:cs="Arial"/>
              </w:rPr>
            </w:pPr>
            <w:r w:rsidRPr="00492A7F">
              <w:rPr>
                <w:rFonts w:cs="Arial"/>
              </w:rPr>
              <w:t>Degradacja pojemności</w:t>
            </w:r>
            <w:r w:rsidRPr="00492A7F">
              <w:rPr>
                <w:rFonts w:cs="Arial"/>
              </w:rPr>
              <w:t xml:space="preserve"> przy pełnym cyklu</w:t>
            </w:r>
            <w:r w:rsidR="00DA680F" w:rsidRPr="00492A7F">
              <w:rPr>
                <w:rFonts w:cs="Arial"/>
              </w:rPr>
              <w:t>/dzień</w:t>
            </w:r>
            <w:r w:rsidRPr="00492A7F">
              <w:rPr>
                <w:rFonts w:cs="Arial"/>
              </w:rPr>
              <w:br/>
              <w:t>(</w:t>
            </w:r>
            <w:r w:rsidRPr="00492A7F">
              <w:rPr>
                <w:rFonts w:cs="Arial"/>
              </w:rPr>
              <w:t xml:space="preserve">przy </w:t>
            </w:r>
            <w:r w:rsidRPr="00492A7F">
              <w:rPr>
                <w:rFonts w:cs="Arial"/>
              </w:rPr>
              <w:t>0,25 C)</w:t>
            </w:r>
          </w:p>
        </w:tc>
        <w:tc>
          <w:tcPr>
            <w:tcW w:w="0" w:type="auto"/>
            <w:vAlign w:val="center"/>
          </w:tcPr>
          <w:p w14:paraId="70235C8B" w14:textId="4A97BAD8" w:rsidR="00A924A9" w:rsidRPr="00492A7F" w:rsidRDefault="00976507" w:rsidP="0097763D">
            <w:pPr>
              <w:rPr>
                <w:rFonts w:cs="Arial"/>
              </w:rPr>
            </w:pPr>
            <w:r w:rsidRPr="00492A7F">
              <w:rPr>
                <w:rFonts w:cs="Arial"/>
              </w:rPr>
              <w:t xml:space="preserve">Min. </w:t>
            </w:r>
            <w:r w:rsidRPr="00492A7F">
              <w:rPr>
                <w:rFonts w:cs="Arial"/>
              </w:rPr>
              <w:t>75</w:t>
            </w:r>
            <w:r w:rsidRPr="00492A7F">
              <w:rPr>
                <w:rFonts w:cs="Arial"/>
              </w:rPr>
              <w:t xml:space="preserve">% SOH </w:t>
            </w:r>
            <w:r w:rsidR="00DA680F" w:rsidRPr="00492A7F">
              <w:rPr>
                <w:rFonts w:cs="Arial"/>
              </w:rPr>
              <w:t>dla</w:t>
            </w:r>
            <w:r w:rsidRPr="00492A7F">
              <w:rPr>
                <w:rFonts w:cs="Arial"/>
              </w:rPr>
              <w:t xml:space="preserve"> 5 000 cykli </w:t>
            </w:r>
          </w:p>
        </w:tc>
        <w:tc>
          <w:tcPr>
            <w:tcW w:w="3357" w:type="dxa"/>
            <w:vAlign w:val="center"/>
          </w:tcPr>
          <w:p w14:paraId="17A24113" w14:textId="5AA6BD9B" w:rsidR="0097763D" w:rsidRPr="00492A7F" w:rsidRDefault="00DA680F" w:rsidP="0097763D">
            <w:pPr>
              <w:rPr>
                <w:rFonts w:cs="Arial"/>
                <w:color w:val="EE0000"/>
              </w:rPr>
            </w:pPr>
            <w:r w:rsidRPr="00492A7F">
              <w:rPr>
                <w:color w:val="EE0000"/>
              </w:rPr>
              <w:t xml:space="preserve">Do oferty należy dołączyć szczegółowe obliczenia i wykres degradacji potwierdzające deklarowane wartości.  </w:t>
            </w:r>
          </w:p>
        </w:tc>
      </w:tr>
      <w:tr w:rsidR="0097763D" w:rsidRPr="00492A7F" w14:paraId="2CBCE274" w14:textId="77777777" w:rsidTr="00B43C84">
        <w:trPr>
          <w:trHeight w:val="20"/>
          <w:tblCellSpacing w:w="15" w:type="dxa"/>
          <w:jc w:val="center"/>
        </w:trPr>
        <w:tc>
          <w:tcPr>
            <w:tcW w:w="529" w:type="dxa"/>
          </w:tcPr>
          <w:p w14:paraId="7E3BE6A1" w14:textId="30CA74E7" w:rsidR="0097763D" w:rsidRPr="00492A7F" w:rsidRDefault="00DA680F" w:rsidP="0097763D">
            <w:pPr>
              <w:ind w:left="-56" w:right="21"/>
              <w:jc w:val="center"/>
              <w:rPr>
                <w:rFonts w:cs="Arial"/>
              </w:rPr>
            </w:pPr>
            <w:r w:rsidRPr="00492A7F">
              <w:rPr>
                <w:rFonts w:cs="Arial"/>
              </w:rPr>
              <w:t>2.6.</w:t>
            </w:r>
          </w:p>
        </w:tc>
        <w:tc>
          <w:tcPr>
            <w:tcW w:w="2760" w:type="dxa"/>
            <w:vAlign w:val="center"/>
          </w:tcPr>
          <w:p w14:paraId="5B0BB2E3" w14:textId="614DAF3A" w:rsidR="0097763D" w:rsidRPr="00492A7F" w:rsidRDefault="0097763D" w:rsidP="0097763D">
            <w:pPr>
              <w:rPr>
                <w:rFonts w:cs="Arial"/>
                <w:highlight w:val="yellow"/>
              </w:rPr>
            </w:pPr>
            <w:r w:rsidRPr="00492A7F">
              <w:rPr>
                <w:rFonts w:cs="Arial"/>
              </w:rPr>
              <w:t xml:space="preserve">Żywotność określona przy 1 pełnym cyklu/dobę </w:t>
            </w:r>
          </w:p>
        </w:tc>
        <w:tc>
          <w:tcPr>
            <w:tcW w:w="0" w:type="auto"/>
            <w:vAlign w:val="center"/>
          </w:tcPr>
          <w:p w14:paraId="6ADA86CE" w14:textId="34F8D326" w:rsidR="0097763D" w:rsidRPr="00492A7F" w:rsidRDefault="0097763D" w:rsidP="0097763D">
            <w:pPr>
              <w:rPr>
                <w:rFonts w:cs="Arial"/>
                <w:highlight w:val="yellow"/>
              </w:rPr>
            </w:pPr>
            <w:r w:rsidRPr="00492A7F">
              <w:rPr>
                <w:rFonts w:cs="Arial"/>
              </w:rPr>
              <w:t>Minimum 20 lat</w:t>
            </w:r>
            <w:r w:rsidR="00A924A9" w:rsidRPr="00492A7F">
              <w:rPr>
                <w:rFonts w:cs="Arial"/>
              </w:rPr>
              <w:t xml:space="preserve">, Minimum 65 % </w:t>
            </w:r>
            <w:r w:rsidR="00A924A9" w:rsidRPr="00492A7F">
              <w:rPr>
                <w:rFonts w:cs="Arial"/>
              </w:rPr>
              <w:t>SOH</w:t>
            </w:r>
            <w:r w:rsidR="00A924A9" w:rsidRPr="00492A7F">
              <w:rPr>
                <w:rFonts w:cs="Arial"/>
              </w:rPr>
              <w:t xml:space="preserve"> po 20 latach</w:t>
            </w:r>
          </w:p>
        </w:tc>
        <w:tc>
          <w:tcPr>
            <w:tcW w:w="3357" w:type="dxa"/>
            <w:vAlign w:val="center"/>
          </w:tcPr>
          <w:p w14:paraId="5C726C98" w14:textId="7A22921A" w:rsidR="0097763D" w:rsidRPr="00492A7F" w:rsidRDefault="0097763D" w:rsidP="0097763D">
            <w:pPr>
              <w:rPr>
                <w:rFonts w:cs="Arial"/>
                <w:color w:val="EE0000"/>
              </w:rPr>
            </w:pPr>
            <w:r w:rsidRPr="00492A7F">
              <w:rPr>
                <w:color w:val="EE0000"/>
              </w:rPr>
              <w:t xml:space="preserve">Do oferty należy dołączyć szczegółowe obliczenia, dane producenta i wykres degradacji potwierdzające deklarowane wartości.  </w:t>
            </w:r>
          </w:p>
        </w:tc>
      </w:tr>
      <w:tr w:rsidR="006C14F3" w:rsidRPr="00492A7F" w14:paraId="0FB5433D" w14:textId="77777777" w:rsidTr="00B43C84">
        <w:trPr>
          <w:trHeight w:val="20"/>
          <w:tblCellSpacing w:w="15" w:type="dxa"/>
          <w:jc w:val="center"/>
        </w:trPr>
        <w:tc>
          <w:tcPr>
            <w:tcW w:w="529" w:type="dxa"/>
          </w:tcPr>
          <w:p w14:paraId="5CE43858" w14:textId="56AE958C" w:rsidR="006C14F3" w:rsidRPr="00492A7F" w:rsidRDefault="006C14F3" w:rsidP="006C14F3">
            <w:pPr>
              <w:ind w:left="-56" w:right="21"/>
              <w:jc w:val="center"/>
              <w:rPr>
                <w:rFonts w:cs="Arial"/>
              </w:rPr>
            </w:pPr>
            <w:r w:rsidRPr="00492A7F">
              <w:rPr>
                <w:rFonts w:cs="Arial"/>
              </w:rPr>
              <w:t>2.</w:t>
            </w:r>
            <w:r w:rsidR="00DA680F" w:rsidRPr="00492A7F">
              <w:rPr>
                <w:rFonts w:cs="Arial"/>
              </w:rPr>
              <w:t>7</w:t>
            </w:r>
            <w:r w:rsidRPr="00492A7F">
              <w:rPr>
                <w:rFonts w:cs="Arial"/>
              </w:rPr>
              <w:t>.</w:t>
            </w:r>
          </w:p>
        </w:tc>
        <w:tc>
          <w:tcPr>
            <w:tcW w:w="2760" w:type="dxa"/>
          </w:tcPr>
          <w:p w14:paraId="3A526B7A" w14:textId="76BF1708" w:rsidR="006C14F3" w:rsidRPr="00492A7F" w:rsidRDefault="006C14F3" w:rsidP="006C14F3">
            <w:pPr>
              <w:rPr>
                <w:rFonts w:cs="Arial"/>
              </w:rPr>
            </w:pPr>
            <w:r w:rsidRPr="00492A7F">
              <w:rPr>
                <w:rFonts w:cs="Arial"/>
              </w:rPr>
              <w:t xml:space="preserve">Chłodzenie </w:t>
            </w:r>
          </w:p>
        </w:tc>
        <w:tc>
          <w:tcPr>
            <w:tcW w:w="0" w:type="auto"/>
          </w:tcPr>
          <w:p w14:paraId="06F1FA32" w14:textId="61A8A6D1" w:rsidR="006C14F3" w:rsidRPr="00492A7F" w:rsidRDefault="006C14F3" w:rsidP="006C14F3">
            <w:pPr>
              <w:rPr>
                <w:rFonts w:cs="Arial"/>
              </w:rPr>
            </w:pPr>
            <w:r w:rsidRPr="00492A7F">
              <w:rPr>
                <w:rFonts w:cs="Arial"/>
              </w:rPr>
              <w:t xml:space="preserve">Chłodzenie cieczą </w:t>
            </w:r>
          </w:p>
        </w:tc>
        <w:tc>
          <w:tcPr>
            <w:tcW w:w="3357" w:type="dxa"/>
            <w:vAlign w:val="center"/>
          </w:tcPr>
          <w:p w14:paraId="0C17FF99" w14:textId="77777777" w:rsidR="006C14F3" w:rsidRPr="00492A7F" w:rsidRDefault="006C14F3" w:rsidP="006C14F3">
            <w:pPr>
              <w:rPr>
                <w:rFonts w:cs="Arial"/>
              </w:rPr>
            </w:pPr>
          </w:p>
        </w:tc>
      </w:tr>
      <w:tr w:rsidR="003B44E6" w:rsidRPr="00492A7F" w14:paraId="671AA028" w14:textId="77777777" w:rsidTr="00B43C84">
        <w:trPr>
          <w:trHeight w:val="20"/>
          <w:tblCellSpacing w:w="15" w:type="dxa"/>
          <w:jc w:val="center"/>
        </w:trPr>
        <w:tc>
          <w:tcPr>
            <w:tcW w:w="529" w:type="dxa"/>
          </w:tcPr>
          <w:p w14:paraId="727B05E8" w14:textId="1D398075" w:rsidR="003B44E6" w:rsidRPr="00492A7F" w:rsidRDefault="00A24458" w:rsidP="003B44E6">
            <w:pPr>
              <w:ind w:left="-56" w:right="21"/>
              <w:jc w:val="center"/>
              <w:rPr>
                <w:rFonts w:cs="Arial"/>
              </w:rPr>
            </w:pPr>
            <w:r w:rsidRPr="00492A7F">
              <w:rPr>
                <w:rFonts w:cs="Arial"/>
              </w:rPr>
              <w:t>2.</w:t>
            </w:r>
            <w:r w:rsidR="00DA680F" w:rsidRPr="00492A7F">
              <w:rPr>
                <w:rFonts w:cs="Arial"/>
              </w:rPr>
              <w:t>8</w:t>
            </w:r>
            <w:r w:rsidRPr="00492A7F">
              <w:rPr>
                <w:rFonts w:cs="Arial"/>
              </w:rPr>
              <w:t>.</w:t>
            </w:r>
          </w:p>
        </w:tc>
        <w:tc>
          <w:tcPr>
            <w:tcW w:w="2760" w:type="dxa"/>
            <w:vAlign w:val="center"/>
          </w:tcPr>
          <w:p w14:paraId="749E8F56" w14:textId="54049BE2" w:rsidR="003B44E6" w:rsidRPr="00492A7F" w:rsidRDefault="003B44E6" w:rsidP="003B44E6">
            <w:pPr>
              <w:rPr>
                <w:rFonts w:cs="Arial"/>
              </w:rPr>
            </w:pPr>
            <w:r w:rsidRPr="00492A7F">
              <w:rPr>
                <w:rFonts w:cs="Arial"/>
              </w:rPr>
              <w:t>Rodzaj zabudowy</w:t>
            </w:r>
          </w:p>
        </w:tc>
        <w:tc>
          <w:tcPr>
            <w:tcW w:w="0" w:type="auto"/>
            <w:vAlign w:val="center"/>
          </w:tcPr>
          <w:p w14:paraId="01EDD267" w14:textId="4FDD0E82" w:rsidR="003B44E6" w:rsidRPr="00492A7F" w:rsidRDefault="003B44E6" w:rsidP="003B44E6">
            <w:pPr>
              <w:rPr>
                <w:rFonts w:cs="Arial"/>
              </w:rPr>
            </w:pPr>
            <w:r w:rsidRPr="00492A7F">
              <w:rPr>
                <w:rFonts w:cs="Arial"/>
              </w:rPr>
              <w:t>Zabudowa zewnętrzna - kontener</w:t>
            </w:r>
          </w:p>
        </w:tc>
        <w:tc>
          <w:tcPr>
            <w:tcW w:w="3357" w:type="dxa"/>
            <w:vAlign w:val="center"/>
          </w:tcPr>
          <w:p w14:paraId="1BAD6C26" w14:textId="77777777" w:rsidR="003B44E6" w:rsidRPr="00492A7F" w:rsidRDefault="003B44E6" w:rsidP="003B44E6">
            <w:pPr>
              <w:rPr>
                <w:rFonts w:cs="Arial"/>
              </w:rPr>
            </w:pPr>
          </w:p>
        </w:tc>
      </w:tr>
      <w:tr w:rsidR="006C14F3" w:rsidRPr="00492A7F" w14:paraId="24D33403" w14:textId="77777777" w:rsidTr="00B43C84">
        <w:trPr>
          <w:trHeight w:val="20"/>
          <w:tblCellSpacing w:w="15" w:type="dxa"/>
          <w:jc w:val="center"/>
        </w:trPr>
        <w:tc>
          <w:tcPr>
            <w:tcW w:w="529" w:type="dxa"/>
          </w:tcPr>
          <w:p w14:paraId="58CDEB9F" w14:textId="57E0317F" w:rsidR="006C14F3" w:rsidRPr="00492A7F" w:rsidRDefault="006C14F3" w:rsidP="006C14F3">
            <w:pPr>
              <w:ind w:left="-56" w:right="21"/>
              <w:jc w:val="center"/>
              <w:rPr>
                <w:rFonts w:cs="Arial"/>
              </w:rPr>
            </w:pPr>
            <w:r w:rsidRPr="00492A7F">
              <w:rPr>
                <w:rFonts w:cs="Arial"/>
              </w:rPr>
              <w:t>2.</w:t>
            </w:r>
            <w:r w:rsidR="00DA680F" w:rsidRPr="00492A7F">
              <w:rPr>
                <w:rFonts w:cs="Arial"/>
              </w:rPr>
              <w:t>9</w:t>
            </w:r>
            <w:r w:rsidRPr="00492A7F">
              <w:rPr>
                <w:rFonts w:cs="Arial"/>
              </w:rPr>
              <w:t>.</w:t>
            </w:r>
          </w:p>
        </w:tc>
        <w:tc>
          <w:tcPr>
            <w:tcW w:w="2760" w:type="dxa"/>
          </w:tcPr>
          <w:p w14:paraId="6ED5100B" w14:textId="5615A6C1" w:rsidR="006C14F3" w:rsidRPr="00492A7F" w:rsidRDefault="006C14F3" w:rsidP="006C14F3">
            <w:pPr>
              <w:rPr>
                <w:rFonts w:cs="Arial"/>
              </w:rPr>
            </w:pPr>
            <w:r w:rsidRPr="00492A7F">
              <w:rPr>
                <w:rFonts w:cs="Arial"/>
              </w:rPr>
              <w:t xml:space="preserve">Stopień ochrony </w:t>
            </w:r>
          </w:p>
        </w:tc>
        <w:tc>
          <w:tcPr>
            <w:tcW w:w="0" w:type="auto"/>
          </w:tcPr>
          <w:p w14:paraId="7ED57BAA" w14:textId="76220462" w:rsidR="006C14F3" w:rsidRPr="00492A7F" w:rsidRDefault="006C14F3" w:rsidP="006C14F3">
            <w:pPr>
              <w:rPr>
                <w:rFonts w:cs="Arial"/>
              </w:rPr>
            </w:pPr>
            <w:r w:rsidRPr="00492A7F">
              <w:rPr>
                <w:rFonts w:cs="Arial"/>
              </w:rPr>
              <w:t>Minimum IP54 lub wyższy</w:t>
            </w:r>
          </w:p>
        </w:tc>
        <w:tc>
          <w:tcPr>
            <w:tcW w:w="3357" w:type="dxa"/>
            <w:vAlign w:val="center"/>
          </w:tcPr>
          <w:p w14:paraId="5EF62AC2" w14:textId="0089ADEE" w:rsidR="006C14F3" w:rsidRPr="00492A7F" w:rsidRDefault="00186B1A" w:rsidP="006C14F3">
            <w:pPr>
              <w:rPr>
                <w:rFonts w:cs="Arial"/>
              </w:rPr>
            </w:pPr>
            <w:r w:rsidRPr="00492A7F">
              <w:rPr>
                <w:rFonts w:cs="Arial"/>
                <w:color w:val="EE0000"/>
              </w:rPr>
              <w:t xml:space="preserve">Do ofert dołączyć </w:t>
            </w:r>
            <w:r w:rsidRPr="00492A7F">
              <w:rPr>
                <w:rFonts w:cs="Arial"/>
                <w:b/>
                <w:bCs/>
                <w:color w:val="EE0000"/>
              </w:rPr>
              <w:t>kart</w:t>
            </w:r>
            <w:r w:rsidRPr="00492A7F">
              <w:rPr>
                <w:b/>
                <w:bCs/>
                <w:color w:val="EE0000"/>
              </w:rPr>
              <w:t>y</w:t>
            </w:r>
            <w:r w:rsidRPr="00492A7F">
              <w:rPr>
                <w:rFonts w:cs="Arial"/>
                <w:b/>
                <w:bCs/>
                <w:color w:val="EE0000"/>
              </w:rPr>
              <w:t xml:space="preserve"> katalogow</w:t>
            </w:r>
            <w:r w:rsidRPr="00492A7F">
              <w:rPr>
                <w:b/>
                <w:bCs/>
                <w:color w:val="EE0000"/>
              </w:rPr>
              <w:t>e</w:t>
            </w:r>
            <w:r w:rsidRPr="00492A7F">
              <w:rPr>
                <w:color w:val="EE0000"/>
              </w:rPr>
              <w:t xml:space="preserve"> </w:t>
            </w:r>
            <w:r w:rsidRPr="00492A7F">
              <w:rPr>
                <w:rFonts w:cs="Arial"/>
                <w:color w:val="EE0000"/>
              </w:rPr>
              <w:t>urządzeń potwierdzając</w:t>
            </w:r>
            <w:r w:rsidR="003C4351" w:rsidRPr="00492A7F">
              <w:rPr>
                <w:rFonts w:cs="Arial"/>
                <w:color w:val="EE0000"/>
              </w:rPr>
              <w:t>e</w:t>
            </w:r>
            <w:r w:rsidRPr="00492A7F">
              <w:rPr>
                <w:rFonts w:cs="Arial"/>
                <w:color w:val="EE0000"/>
              </w:rPr>
              <w:t xml:space="preserve"> wymagane wartości.   </w:t>
            </w:r>
          </w:p>
        </w:tc>
      </w:tr>
      <w:tr w:rsidR="006C14F3" w:rsidRPr="00492A7F" w14:paraId="11A3617C" w14:textId="77777777" w:rsidTr="00B43C84">
        <w:trPr>
          <w:trHeight w:val="20"/>
          <w:tblCellSpacing w:w="15" w:type="dxa"/>
          <w:jc w:val="center"/>
        </w:trPr>
        <w:tc>
          <w:tcPr>
            <w:tcW w:w="529" w:type="dxa"/>
          </w:tcPr>
          <w:p w14:paraId="6F4FCAA3" w14:textId="5C1AD175" w:rsidR="006C14F3" w:rsidRPr="00492A7F" w:rsidRDefault="006C14F3" w:rsidP="006C14F3">
            <w:pPr>
              <w:ind w:left="-56" w:right="21"/>
              <w:jc w:val="center"/>
              <w:rPr>
                <w:rFonts w:cs="Arial"/>
              </w:rPr>
            </w:pPr>
            <w:r w:rsidRPr="00492A7F">
              <w:rPr>
                <w:rFonts w:cs="Arial"/>
              </w:rPr>
              <w:t>2.</w:t>
            </w:r>
            <w:r w:rsidR="00DA680F" w:rsidRPr="00492A7F">
              <w:rPr>
                <w:rFonts w:cs="Arial"/>
              </w:rPr>
              <w:t>10</w:t>
            </w:r>
            <w:r w:rsidRPr="00492A7F">
              <w:rPr>
                <w:rFonts w:cs="Arial"/>
              </w:rPr>
              <w:t>.</w:t>
            </w:r>
          </w:p>
        </w:tc>
        <w:tc>
          <w:tcPr>
            <w:tcW w:w="2760" w:type="dxa"/>
          </w:tcPr>
          <w:p w14:paraId="631DC9CC" w14:textId="35B3B240" w:rsidR="006C14F3" w:rsidRPr="00492A7F" w:rsidRDefault="006C14F3" w:rsidP="006C14F3">
            <w:pPr>
              <w:rPr>
                <w:rFonts w:cs="Arial"/>
              </w:rPr>
            </w:pPr>
            <w:r w:rsidRPr="00492A7F">
              <w:rPr>
                <w:rFonts w:cs="Arial"/>
              </w:rPr>
              <w:t xml:space="preserve">Temperatury pracy (zewnętrzna) </w:t>
            </w:r>
          </w:p>
        </w:tc>
        <w:tc>
          <w:tcPr>
            <w:tcW w:w="0" w:type="auto"/>
          </w:tcPr>
          <w:p w14:paraId="08D3773F" w14:textId="26A10E8C" w:rsidR="006C14F3" w:rsidRPr="00492A7F" w:rsidRDefault="006C14F3" w:rsidP="006C14F3">
            <w:pPr>
              <w:rPr>
                <w:rFonts w:cs="Arial"/>
              </w:rPr>
            </w:pPr>
            <w:r w:rsidRPr="00492A7F">
              <w:rPr>
                <w:rFonts w:cs="Arial"/>
              </w:rPr>
              <w:t>Minimalny zakres</w:t>
            </w:r>
            <w:r w:rsidR="00FA5FA3" w:rsidRPr="00492A7F">
              <w:rPr>
                <w:rFonts w:cs="Arial"/>
              </w:rPr>
              <w:t xml:space="preserve"> pracy</w:t>
            </w:r>
            <w:r w:rsidRPr="00492A7F">
              <w:rPr>
                <w:rFonts w:cs="Arial"/>
              </w:rPr>
              <w:t>: od -</w:t>
            </w:r>
            <w:r w:rsidR="00A45E2C" w:rsidRPr="00492A7F">
              <w:rPr>
                <w:rFonts w:cs="Arial"/>
              </w:rPr>
              <w:t>3</w:t>
            </w:r>
            <w:r w:rsidRPr="00492A7F">
              <w:rPr>
                <w:rFonts w:cs="Arial"/>
              </w:rPr>
              <w:t>0</w:t>
            </w:r>
            <w:r w:rsidRPr="00492A7F">
              <w:rPr>
                <w:rFonts w:ascii="Cambria Math" w:hAnsi="Cambria Math" w:cs="Cambria Math"/>
              </w:rPr>
              <w:t>℃</w:t>
            </w:r>
            <w:r w:rsidRPr="00492A7F">
              <w:rPr>
                <w:rFonts w:cs="Arial"/>
              </w:rPr>
              <w:t xml:space="preserve"> do</w:t>
            </w:r>
            <w:r w:rsidRPr="00492A7F">
              <w:rPr>
                <w:rFonts w:cs="Cambria Math"/>
              </w:rPr>
              <w:t>+40</w:t>
            </w:r>
            <w:r w:rsidRPr="00492A7F">
              <w:rPr>
                <w:rFonts w:ascii="Cambria Math" w:hAnsi="Cambria Math" w:cs="Cambria Math"/>
              </w:rPr>
              <w:t>℃</w:t>
            </w:r>
          </w:p>
        </w:tc>
        <w:tc>
          <w:tcPr>
            <w:tcW w:w="3357" w:type="dxa"/>
            <w:vAlign w:val="center"/>
          </w:tcPr>
          <w:p w14:paraId="33926116" w14:textId="1F8305FE" w:rsidR="006C14F3" w:rsidRPr="00492A7F" w:rsidRDefault="00186B1A" w:rsidP="006C14F3">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w:t>
            </w:r>
            <w:r w:rsidR="003C4351" w:rsidRPr="00492A7F">
              <w:rPr>
                <w:rFonts w:cs="Arial"/>
                <w:color w:val="EE0000"/>
              </w:rPr>
              <w:t>e</w:t>
            </w:r>
            <w:r w:rsidRPr="00492A7F">
              <w:rPr>
                <w:rFonts w:cs="Arial"/>
                <w:color w:val="EE0000"/>
              </w:rPr>
              <w:t xml:space="preserve"> wymagane wartości.   </w:t>
            </w:r>
          </w:p>
        </w:tc>
      </w:tr>
      <w:tr w:rsidR="003B44E6" w:rsidRPr="00492A7F" w14:paraId="4223F49F" w14:textId="77777777" w:rsidTr="00B43C84">
        <w:trPr>
          <w:trHeight w:val="20"/>
          <w:tblCellSpacing w:w="15" w:type="dxa"/>
          <w:jc w:val="center"/>
        </w:trPr>
        <w:tc>
          <w:tcPr>
            <w:tcW w:w="529" w:type="dxa"/>
          </w:tcPr>
          <w:p w14:paraId="700A1FC7" w14:textId="135B1FD3" w:rsidR="003B44E6" w:rsidRPr="00492A7F" w:rsidRDefault="003B44E6" w:rsidP="006C14F3">
            <w:pPr>
              <w:ind w:left="-56" w:right="21"/>
              <w:jc w:val="center"/>
              <w:rPr>
                <w:rFonts w:cs="Arial"/>
              </w:rPr>
            </w:pPr>
            <w:r w:rsidRPr="00492A7F">
              <w:rPr>
                <w:rFonts w:cs="Arial"/>
              </w:rPr>
              <w:lastRenderedPageBreak/>
              <w:t>2.</w:t>
            </w:r>
            <w:r w:rsidR="00DA680F" w:rsidRPr="00492A7F">
              <w:rPr>
                <w:rFonts w:cs="Arial"/>
              </w:rPr>
              <w:t>11</w:t>
            </w:r>
          </w:p>
        </w:tc>
        <w:tc>
          <w:tcPr>
            <w:tcW w:w="2760" w:type="dxa"/>
          </w:tcPr>
          <w:p w14:paraId="4F71F653" w14:textId="786C4B14" w:rsidR="003B44E6" w:rsidRPr="00492A7F" w:rsidRDefault="003B44E6" w:rsidP="006C14F3">
            <w:pPr>
              <w:rPr>
                <w:rFonts w:cs="Arial"/>
              </w:rPr>
            </w:pPr>
            <w:r w:rsidRPr="00492A7F">
              <w:rPr>
                <w:rFonts w:cs="Arial"/>
              </w:rPr>
              <w:t>zabezpieczenia antykorozyjne</w:t>
            </w:r>
          </w:p>
        </w:tc>
        <w:tc>
          <w:tcPr>
            <w:tcW w:w="0" w:type="auto"/>
          </w:tcPr>
          <w:p w14:paraId="6203B0AE" w14:textId="513F1077" w:rsidR="003B44E6" w:rsidRPr="00492A7F" w:rsidRDefault="003B44E6" w:rsidP="006C14F3">
            <w:pPr>
              <w:rPr>
                <w:rFonts w:cs="Arial"/>
              </w:rPr>
            </w:pPr>
            <w:r w:rsidRPr="00492A7F">
              <w:rPr>
                <w:rFonts w:cs="Arial"/>
              </w:rPr>
              <w:t>Minimum. C</w:t>
            </w:r>
            <w:r w:rsidR="00315E5F" w:rsidRPr="00492A7F">
              <w:rPr>
                <w:rFonts w:cs="Arial"/>
              </w:rPr>
              <w:t>4</w:t>
            </w:r>
          </w:p>
        </w:tc>
        <w:tc>
          <w:tcPr>
            <w:tcW w:w="3357" w:type="dxa"/>
            <w:vAlign w:val="center"/>
          </w:tcPr>
          <w:p w14:paraId="429DFDF2" w14:textId="6E594BE4" w:rsidR="003B44E6" w:rsidRPr="00492A7F" w:rsidRDefault="00186B1A" w:rsidP="006C14F3">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w:t>
            </w:r>
            <w:r w:rsidR="00B43D3A" w:rsidRPr="00492A7F">
              <w:rPr>
                <w:rFonts w:cs="Arial"/>
                <w:color w:val="EE0000"/>
              </w:rPr>
              <w:t>e</w:t>
            </w:r>
            <w:r w:rsidRPr="00492A7F">
              <w:rPr>
                <w:rFonts w:cs="Arial"/>
                <w:color w:val="EE0000"/>
              </w:rPr>
              <w:t xml:space="preserve"> wymagane wartości.   </w:t>
            </w:r>
          </w:p>
        </w:tc>
      </w:tr>
      <w:tr w:rsidR="00A24458" w:rsidRPr="00492A7F" w14:paraId="1A5BCA13" w14:textId="77777777" w:rsidTr="00B43C84">
        <w:trPr>
          <w:trHeight w:val="20"/>
          <w:tblCellSpacing w:w="15" w:type="dxa"/>
          <w:jc w:val="center"/>
        </w:trPr>
        <w:tc>
          <w:tcPr>
            <w:tcW w:w="529" w:type="dxa"/>
          </w:tcPr>
          <w:p w14:paraId="5742E6BB" w14:textId="516B103F" w:rsidR="00A24458" w:rsidRPr="00492A7F" w:rsidRDefault="00A24458" w:rsidP="006C14F3">
            <w:pPr>
              <w:ind w:left="-56" w:right="21"/>
              <w:jc w:val="center"/>
              <w:rPr>
                <w:rFonts w:cs="Arial"/>
              </w:rPr>
            </w:pPr>
            <w:r w:rsidRPr="00492A7F">
              <w:rPr>
                <w:rFonts w:cs="Arial"/>
              </w:rPr>
              <w:t>2.</w:t>
            </w:r>
            <w:r w:rsidR="00DA680F" w:rsidRPr="00492A7F">
              <w:rPr>
                <w:rFonts w:cs="Arial"/>
              </w:rPr>
              <w:t>12</w:t>
            </w:r>
          </w:p>
        </w:tc>
        <w:tc>
          <w:tcPr>
            <w:tcW w:w="2760" w:type="dxa"/>
          </w:tcPr>
          <w:p w14:paraId="3C9A88F9" w14:textId="5C533D27" w:rsidR="00A24458" w:rsidRPr="00492A7F" w:rsidRDefault="00A24458" w:rsidP="006C14F3">
            <w:pPr>
              <w:rPr>
                <w:rFonts w:cs="Arial"/>
              </w:rPr>
            </w:pPr>
            <w:r w:rsidRPr="00492A7F">
              <w:rPr>
                <w:rFonts w:cs="Arial"/>
              </w:rPr>
              <w:t xml:space="preserve">Wymagania ochrony </w:t>
            </w:r>
            <w:r w:rsidR="00186B1A" w:rsidRPr="00492A7F">
              <w:rPr>
                <w:rFonts w:cs="Arial"/>
              </w:rPr>
              <w:t>przeciwpożarowej</w:t>
            </w:r>
          </w:p>
        </w:tc>
        <w:tc>
          <w:tcPr>
            <w:tcW w:w="0" w:type="auto"/>
          </w:tcPr>
          <w:p w14:paraId="149BFDC4" w14:textId="68AEDB8E" w:rsidR="00A24458" w:rsidRPr="00492A7F" w:rsidRDefault="00F1740E" w:rsidP="00A24458">
            <w:pPr>
              <w:rPr>
                <w:rFonts w:cs="Arial"/>
              </w:rPr>
            </w:pPr>
            <w:r w:rsidRPr="00492A7F">
              <w:rPr>
                <w:rFonts w:cs="Arial"/>
              </w:rPr>
              <w:t>Wykonawca zobowiązany jest do zaoferowania systemu magazynowania energii (BESS), który spełnia wymagania bezpieczeństwa pożarowego zgodnie z aktualnymi normami międzynarodowymi oraz przepisami obowiązującymi na terenie Rzeczypospolitej Polskiej.</w:t>
            </w:r>
          </w:p>
          <w:p w14:paraId="39056D5E" w14:textId="77777777" w:rsidR="00122DDC" w:rsidRPr="00492A7F" w:rsidRDefault="00F1740E" w:rsidP="006C14F3">
            <w:pPr>
              <w:rPr>
                <w:rFonts w:cs="Arial"/>
              </w:rPr>
            </w:pPr>
            <w:r w:rsidRPr="00492A7F">
              <w:rPr>
                <w:rFonts w:cs="Arial"/>
              </w:rPr>
              <w:t>S</w:t>
            </w:r>
            <w:r w:rsidR="00A24458" w:rsidRPr="00492A7F">
              <w:rPr>
                <w:rFonts w:cs="Arial"/>
              </w:rPr>
              <w:t xml:space="preserve">posób gaszenia: </w:t>
            </w:r>
          </w:p>
          <w:p w14:paraId="2F09C63E" w14:textId="77777777" w:rsidR="00122DDC" w:rsidRPr="00492A7F" w:rsidRDefault="00122DDC" w:rsidP="006C14F3">
            <w:pPr>
              <w:rPr>
                <w:rFonts w:cs="Arial"/>
              </w:rPr>
            </w:pPr>
            <w:r w:rsidRPr="00492A7F">
              <w:rPr>
                <w:rFonts w:cs="Arial"/>
              </w:rPr>
              <w:t>- system wykrywania gazów i wentylacji;</w:t>
            </w:r>
          </w:p>
          <w:p w14:paraId="0F8587A9" w14:textId="192204F0" w:rsidR="00A24458" w:rsidRPr="00492A7F" w:rsidRDefault="00122DDC" w:rsidP="006C14F3">
            <w:pPr>
              <w:rPr>
                <w:rFonts w:cs="Arial"/>
              </w:rPr>
            </w:pPr>
            <w:r w:rsidRPr="00492A7F">
              <w:rPr>
                <w:rFonts w:cs="Arial"/>
              </w:rPr>
              <w:t xml:space="preserve">- </w:t>
            </w:r>
            <w:proofErr w:type="spellStart"/>
            <w:r w:rsidR="00A24458" w:rsidRPr="00492A7F">
              <w:rPr>
                <w:rFonts w:cs="Arial"/>
              </w:rPr>
              <w:t>perfluorowany</w:t>
            </w:r>
            <w:proofErr w:type="spellEnd"/>
            <w:r w:rsidR="00A24458" w:rsidRPr="00492A7F">
              <w:rPr>
                <w:rFonts w:cs="Arial"/>
              </w:rPr>
              <w:t xml:space="preserve"> środek gaśniczy, monitorowanie stężenia CO, roztwór wodny (opcjonalny);</w:t>
            </w:r>
          </w:p>
        </w:tc>
        <w:tc>
          <w:tcPr>
            <w:tcW w:w="3357" w:type="dxa"/>
            <w:vAlign w:val="center"/>
          </w:tcPr>
          <w:p w14:paraId="10B211A6" w14:textId="4D2DB80C" w:rsidR="00A24458" w:rsidRPr="00492A7F" w:rsidRDefault="00C77E41" w:rsidP="006C14F3">
            <w:pPr>
              <w:rPr>
                <w:rFonts w:cs="Arial"/>
              </w:rPr>
            </w:pPr>
            <w:r w:rsidRPr="00492A7F">
              <w:rPr>
                <w:color w:val="EE0000"/>
              </w:rPr>
              <w:t xml:space="preserve">Do oferty należy dołączyć </w:t>
            </w:r>
            <w:r w:rsidRPr="00492A7F">
              <w:rPr>
                <w:b/>
                <w:bCs/>
                <w:color w:val="EE0000"/>
              </w:rPr>
              <w:t xml:space="preserve">certyfikaty </w:t>
            </w:r>
            <w:r w:rsidRPr="00492A7F">
              <w:rPr>
                <w:color w:val="EE0000"/>
              </w:rPr>
              <w:t xml:space="preserve">lub  </w:t>
            </w:r>
            <w:r w:rsidRPr="00492A7F">
              <w:rPr>
                <w:b/>
                <w:bCs/>
                <w:color w:val="EE0000"/>
              </w:rPr>
              <w:t xml:space="preserve">deklaracje </w:t>
            </w:r>
            <w:r w:rsidRPr="00492A7F">
              <w:rPr>
                <w:color w:val="EE0000"/>
              </w:rPr>
              <w:t>zgodności z wymaganiami normami i przepisami.</w:t>
            </w:r>
          </w:p>
        </w:tc>
      </w:tr>
      <w:tr w:rsidR="006C14F3" w:rsidRPr="00492A7F" w14:paraId="72B96FDB" w14:textId="77777777" w:rsidTr="00555A13">
        <w:trPr>
          <w:trHeight w:val="20"/>
          <w:tblCellSpacing w:w="15" w:type="dxa"/>
          <w:jc w:val="center"/>
        </w:trPr>
        <w:tc>
          <w:tcPr>
            <w:tcW w:w="529" w:type="dxa"/>
          </w:tcPr>
          <w:p w14:paraId="3EF28BCA" w14:textId="2B3B6064" w:rsidR="006C14F3" w:rsidRPr="00492A7F" w:rsidRDefault="006C14F3" w:rsidP="006C14F3">
            <w:pPr>
              <w:ind w:left="-56" w:right="21"/>
              <w:jc w:val="center"/>
              <w:rPr>
                <w:rFonts w:cs="Arial"/>
              </w:rPr>
            </w:pPr>
            <w:r w:rsidRPr="00492A7F">
              <w:rPr>
                <w:rFonts w:cs="Arial"/>
              </w:rPr>
              <w:t>3.</w:t>
            </w:r>
          </w:p>
        </w:tc>
        <w:tc>
          <w:tcPr>
            <w:tcW w:w="8597" w:type="dxa"/>
            <w:gridSpan w:val="3"/>
            <w:vAlign w:val="center"/>
          </w:tcPr>
          <w:p w14:paraId="280569D2" w14:textId="411CC3AD" w:rsidR="006C14F3" w:rsidRPr="00492A7F" w:rsidRDefault="006C14F3" w:rsidP="006C14F3">
            <w:pPr>
              <w:jc w:val="center"/>
              <w:rPr>
                <w:rFonts w:cs="Arial"/>
              </w:rPr>
            </w:pPr>
            <w:r w:rsidRPr="00492A7F">
              <w:rPr>
                <w:rFonts w:cs="Arial"/>
                <w:b/>
                <w:bCs/>
              </w:rPr>
              <w:t>Wymagania dotyczące inwerterów PCS (przekształtników)</w:t>
            </w:r>
          </w:p>
        </w:tc>
      </w:tr>
      <w:tr w:rsidR="00F1740E" w:rsidRPr="00492A7F" w14:paraId="5C5CB983" w14:textId="77777777" w:rsidTr="00B43C84">
        <w:trPr>
          <w:trHeight w:val="20"/>
          <w:tblCellSpacing w:w="15" w:type="dxa"/>
          <w:jc w:val="center"/>
        </w:trPr>
        <w:tc>
          <w:tcPr>
            <w:tcW w:w="529" w:type="dxa"/>
          </w:tcPr>
          <w:p w14:paraId="4DEA44B3" w14:textId="3F56C860" w:rsidR="00F1740E" w:rsidRPr="00492A7F" w:rsidRDefault="00F1740E" w:rsidP="006C14F3">
            <w:pPr>
              <w:ind w:left="-56" w:right="21"/>
              <w:jc w:val="center"/>
              <w:rPr>
                <w:rFonts w:cs="Arial"/>
              </w:rPr>
            </w:pPr>
            <w:r w:rsidRPr="00492A7F">
              <w:rPr>
                <w:rFonts w:cs="Arial"/>
              </w:rPr>
              <w:t>3.1.</w:t>
            </w:r>
          </w:p>
        </w:tc>
        <w:tc>
          <w:tcPr>
            <w:tcW w:w="2760" w:type="dxa"/>
            <w:vAlign w:val="center"/>
          </w:tcPr>
          <w:p w14:paraId="3B622891" w14:textId="78BE1565" w:rsidR="00F1740E" w:rsidRPr="00492A7F" w:rsidRDefault="00F1740E" w:rsidP="006C14F3">
            <w:pPr>
              <w:rPr>
                <w:rFonts w:cs="Arial"/>
              </w:rPr>
            </w:pPr>
            <w:r w:rsidRPr="00492A7F">
              <w:rPr>
                <w:rFonts w:cs="Arial"/>
              </w:rPr>
              <w:t>Moc jednostkowa czynna inwertera AC/DC</w:t>
            </w:r>
            <w:r w:rsidRPr="00492A7F">
              <w:t xml:space="preserve"> </w:t>
            </w:r>
          </w:p>
        </w:tc>
        <w:tc>
          <w:tcPr>
            <w:tcW w:w="0" w:type="auto"/>
            <w:vAlign w:val="center"/>
          </w:tcPr>
          <w:p w14:paraId="70B33816" w14:textId="77777777" w:rsidR="00F1740E" w:rsidRPr="00492A7F" w:rsidRDefault="00F1740E" w:rsidP="006C14F3">
            <w:pPr>
              <w:rPr>
                <w:rFonts w:cs="Arial"/>
              </w:rPr>
            </w:pPr>
            <w:r w:rsidRPr="00492A7F">
              <w:rPr>
                <w:rFonts w:cs="Arial"/>
              </w:rPr>
              <w:t>Minimum 1</w:t>
            </w:r>
            <w:r w:rsidR="00EC17FC" w:rsidRPr="00492A7F">
              <w:rPr>
                <w:rFonts w:cs="Arial"/>
              </w:rPr>
              <w:t xml:space="preserve"> </w:t>
            </w:r>
            <w:r w:rsidRPr="00492A7F">
              <w:rPr>
                <w:rFonts w:cs="Arial"/>
              </w:rPr>
              <w:t>MW</w:t>
            </w:r>
          </w:p>
          <w:p w14:paraId="267B98BB" w14:textId="77777777" w:rsidR="00EC17FC" w:rsidRPr="0021666D" w:rsidRDefault="00EC17FC" w:rsidP="00EC17FC">
            <w:pPr>
              <w:rPr>
                <w:rFonts w:cs="Arial"/>
              </w:rPr>
            </w:pPr>
            <w:r w:rsidRPr="0021666D">
              <w:rPr>
                <w:rFonts w:cs="Arial"/>
              </w:rPr>
              <w:t>Sumaryczna moc inwerterów określona została w pkt. 1.1</w:t>
            </w:r>
          </w:p>
          <w:p w14:paraId="058FE4AB" w14:textId="68DA697E" w:rsidR="00EC17FC" w:rsidRPr="00492A7F" w:rsidRDefault="00EC17FC" w:rsidP="006C14F3">
            <w:pPr>
              <w:rPr>
                <w:rFonts w:cs="Arial"/>
              </w:rPr>
            </w:pPr>
          </w:p>
        </w:tc>
        <w:tc>
          <w:tcPr>
            <w:tcW w:w="3357" w:type="dxa"/>
            <w:vAlign w:val="center"/>
          </w:tcPr>
          <w:p w14:paraId="11E4E95E" w14:textId="3E6CEC70" w:rsidR="00F1740E" w:rsidRPr="00492A7F" w:rsidRDefault="00F1740E" w:rsidP="006C14F3">
            <w:pPr>
              <w:rPr>
                <w:rFonts w:cs="Arial"/>
                <w:color w:val="EE0000"/>
              </w:rPr>
            </w:pPr>
            <w:r w:rsidRPr="00492A7F">
              <w:rPr>
                <w:rFonts w:cs="Arial"/>
                <w:color w:val="EE0000"/>
              </w:rPr>
              <w:t>Do oferty należy załączyć:</w:t>
            </w:r>
          </w:p>
          <w:p w14:paraId="048930BE" w14:textId="6073A622" w:rsidR="00F1740E" w:rsidRPr="00492A7F" w:rsidRDefault="00F1740E" w:rsidP="00B43C84">
            <w:pPr>
              <w:pStyle w:val="Akapitzlist"/>
              <w:numPr>
                <w:ilvl w:val="0"/>
                <w:numId w:val="15"/>
              </w:numPr>
              <w:rPr>
                <w:rFonts w:cs="Arial"/>
                <w:color w:val="EE0000"/>
              </w:rPr>
            </w:pPr>
            <w:r w:rsidRPr="00492A7F">
              <w:rPr>
                <w:rFonts w:cs="Arial"/>
                <w:color w:val="EE0000"/>
              </w:rPr>
              <w:t>Karty katalogowe inwerterów potwierdzające wymagane parametry,</w:t>
            </w:r>
          </w:p>
          <w:p w14:paraId="4D905548" w14:textId="77777777" w:rsidR="003C4351" w:rsidRPr="00492A7F" w:rsidRDefault="00F1740E" w:rsidP="003C4351">
            <w:pPr>
              <w:pStyle w:val="Akapitzlist"/>
              <w:numPr>
                <w:ilvl w:val="0"/>
                <w:numId w:val="15"/>
              </w:numPr>
              <w:rPr>
                <w:rFonts w:cs="Arial"/>
                <w:color w:val="EE0000"/>
              </w:rPr>
            </w:pPr>
            <w:r w:rsidRPr="00492A7F">
              <w:rPr>
                <w:rFonts w:cs="Arial"/>
                <w:color w:val="EE0000"/>
              </w:rPr>
              <w:t xml:space="preserve">Sprawozdanie z badań jakości energii </w:t>
            </w:r>
            <w:r w:rsidR="003C4351" w:rsidRPr="00492A7F">
              <w:rPr>
                <w:rFonts w:cs="Arial"/>
                <w:color w:val="EE0000"/>
              </w:rPr>
              <w:t>potwierdzające</w:t>
            </w:r>
            <w:r w:rsidRPr="00492A7F">
              <w:rPr>
                <w:rFonts w:cs="Arial"/>
                <w:color w:val="EE0000"/>
              </w:rPr>
              <w:t xml:space="preserve"> jakości energii</w:t>
            </w:r>
            <w:r w:rsidR="003C4351" w:rsidRPr="00492A7F">
              <w:rPr>
                <w:rFonts w:cs="Arial"/>
                <w:color w:val="EE0000"/>
              </w:rPr>
              <w:t xml:space="preserve"> zgodnie z normami IEEE-519-2014, EN 50160</w:t>
            </w:r>
          </w:p>
          <w:p w14:paraId="46844CEF" w14:textId="77777777" w:rsidR="00F1740E" w:rsidRPr="00492A7F" w:rsidRDefault="00F1740E" w:rsidP="006C14F3">
            <w:pPr>
              <w:pStyle w:val="Akapitzlist"/>
              <w:numPr>
                <w:ilvl w:val="0"/>
                <w:numId w:val="15"/>
              </w:numPr>
              <w:rPr>
                <w:rFonts w:cs="Arial"/>
                <w:color w:val="EE0000"/>
              </w:rPr>
            </w:pPr>
            <w:r w:rsidRPr="00492A7F">
              <w:rPr>
                <w:rFonts w:cs="Arial"/>
                <w:color w:val="EE0000"/>
              </w:rPr>
              <w:t>Charakterystyka dostępnej mocy biernej w funkcji mocy czynnej.</w:t>
            </w:r>
          </w:p>
          <w:p w14:paraId="7C441EC0" w14:textId="7C6DBE48" w:rsidR="0015139F" w:rsidRPr="00492A7F" w:rsidRDefault="0015139F" w:rsidP="0015139F">
            <w:pPr>
              <w:pStyle w:val="Akapitzlist"/>
              <w:rPr>
                <w:rFonts w:cs="Arial"/>
                <w:color w:val="EE0000"/>
              </w:rPr>
            </w:pPr>
          </w:p>
        </w:tc>
      </w:tr>
      <w:tr w:rsidR="00F1740E" w:rsidRPr="00492A7F" w14:paraId="1E9F297B" w14:textId="77777777" w:rsidTr="00B43C84">
        <w:trPr>
          <w:trHeight w:val="20"/>
          <w:tblCellSpacing w:w="15" w:type="dxa"/>
          <w:jc w:val="center"/>
        </w:trPr>
        <w:tc>
          <w:tcPr>
            <w:tcW w:w="529" w:type="dxa"/>
          </w:tcPr>
          <w:p w14:paraId="012DE62D" w14:textId="2CD17718" w:rsidR="00F1740E" w:rsidRPr="00492A7F" w:rsidRDefault="00F1740E" w:rsidP="006C14F3">
            <w:pPr>
              <w:ind w:left="-56" w:right="21"/>
              <w:jc w:val="center"/>
              <w:rPr>
                <w:rFonts w:cs="Arial"/>
              </w:rPr>
            </w:pPr>
            <w:r w:rsidRPr="00492A7F">
              <w:rPr>
                <w:rFonts w:cs="Arial"/>
              </w:rPr>
              <w:lastRenderedPageBreak/>
              <w:t>3.2.</w:t>
            </w:r>
          </w:p>
        </w:tc>
        <w:tc>
          <w:tcPr>
            <w:tcW w:w="2760" w:type="dxa"/>
            <w:vAlign w:val="center"/>
          </w:tcPr>
          <w:p w14:paraId="58E403B8" w14:textId="3E97BE40" w:rsidR="00F1740E" w:rsidRPr="00492A7F" w:rsidRDefault="00F1740E" w:rsidP="006C14F3">
            <w:pPr>
              <w:rPr>
                <w:rFonts w:cs="Arial"/>
              </w:rPr>
            </w:pPr>
            <w:r w:rsidRPr="00492A7F">
              <w:rPr>
                <w:rFonts w:cs="Arial"/>
              </w:rPr>
              <w:t>Napięcie po stronie AC</w:t>
            </w:r>
          </w:p>
        </w:tc>
        <w:tc>
          <w:tcPr>
            <w:tcW w:w="0" w:type="auto"/>
            <w:vAlign w:val="center"/>
          </w:tcPr>
          <w:p w14:paraId="3E6F8C9A" w14:textId="167E0C4B" w:rsidR="00F1740E" w:rsidRPr="00492A7F" w:rsidRDefault="00F1740E" w:rsidP="006C14F3">
            <w:pPr>
              <w:rPr>
                <w:rFonts w:cs="Arial"/>
              </w:rPr>
            </w:pPr>
            <w:r w:rsidRPr="00492A7F">
              <w:rPr>
                <w:rFonts w:cs="Arial"/>
              </w:rPr>
              <w:t xml:space="preserve">Minimum </w:t>
            </w:r>
            <w:r w:rsidR="002A3FBD" w:rsidRPr="00492A7F">
              <w:rPr>
                <w:rFonts w:cs="Arial"/>
              </w:rPr>
              <w:t>690</w:t>
            </w:r>
            <w:r w:rsidRPr="00492A7F">
              <w:rPr>
                <w:rFonts w:cs="Arial"/>
              </w:rPr>
              <w:t xml:space="preserve"> V</w:t>
            </w:r>
          </w:p>
        </w:tc>
        <w:tc>
          <w:tcPr>
            <w:tcW w:w="3357" w:type="dxa"/>
            <w:vAlign w:val="center"/>
          </w:tcPr>
          <w:p w14:paraId="5871BE52" w14:textId="48C1B5C2" w:rsidR="00F1740E" w:rsidRPr="00492A7F" w:rsidRDefault="00F1740E" w:rsidP="006C14F3">
            <w:pPr>
              <w:rPr>
                <w:rFonts w:cs="Arial"/>
              </w:rPr>
            </w:pPr>
            <w:r w:rsidRPr="00492A7F">
              <w:rPr>
                <w:rFonts w:cs="Arial"/>
                <w:color w:val="EE0000"/>
              </w:rPr>
              <w:t xml:space="preserve">Do ofert dołączyć </w:t>
            </w:r>
            <w:r w:rsidRPr="00492A7F">
              <w:rPr>
                <w:rFonts w:cs="Arial"/>
                <w:b/>
                <w:bCs/>
                <w:color w:val="EE0000"/>
              </w:rPr>
              <w:t>kart</w:t>
            </w:r>
            <w:r w:rsidRPr="00492A7F">
              <w:rPr>
                <w:b/>
                <w:bCs/>
                <w:color w:val="EE0000"/>
              </w:rPr>
              <w:t>y</w:t>
            </w:r>
            <w:r w:rsidRPr="00492A7F">
              <w:rPr>
                <w:rFonts w:cs="Arial"/>
                <w:b/>
                <w:bCs/>
                <w:color w:val="EE0000"/>
              </w:rPr>
              <w:t xml:space="preserve"> katalogow</w:t>
            </w:r>
            <w:r w:rsidRPr="00492A7F">
              <w:rPr>
                <w:b/>
                <w:bCs/>
                <w:color w:val="EE0000"/>
              </w:rPr>
              <w:t>e</w:t>
            </w:r>
            <w:r w:rsidRPr="00492A7F">
              <w:rPr>
                <w:color w:val="EE0000"/>
              </w:rPr>
              <w:t xml:space="preserve"> </w:t>
            </w:r>
            <w:r w:rsidRPr="00492A7F">
              <w:rPr>
                <w:rFonts w:cs="Arial"/>
                <w:color w:val="EE0000"/>
              </w:rPr>
              <w:t>urządzeń potwierdzając</w:t>
            </w:r>
            <w:r w:rsidR="003C4351" w:rsidRPr="00492A7F">
              <w:rPr>
                <w:rFonts w:cs="Arial"/>
                <w:color w:val="EE0000"/>
              </w:rPr>
              <w:t xml:space="preserve">e </w:t>
            </w:r>
            <w:r w:rsidRPr="00492A7F">
              <w:rPr>
                <w:rFonts w:cs="Arial"/>
                <w:color w:val="EE0000"/>
              </w:rPr>
              <w:t xml:space="preserve">wymagane wartości.   </w:t>
            </w:r>
          </w:p>
        </w:tc>
      </w:tr>
      <w:tr w:rsidR="00F1740E" w:rsidRPr="00492A7F" w14:paraId="36866728" w14:textId="77777777" w:rsidTr="00B43C84">
        <w:trPr>
          <w:trHeight w:val="20"/>
          <w:tblCellSpacing w:w="15" w:type="dxa"/>
          <w:jc w:val="center"/>
        </w:trPr>
        <w:tc>
          <w:tcPr>
            <w:tcW w:w="529" w:type="dxa"/>
          </w:tcPr>
          <w:p w14:paraId="34E9353E" w14:textId="7CB59702" w:rsidR="00F1740E" w:rsidRPr="00492A7F" w:rsidRDefault="00F1740E" w:rsidP="006C14F3">
            <w:pPr>
              <w:ind w:left="-56" w:right="21"/>
              <w:jc w:val="center"/>
              <w:rPr>
                <w:rFonts w:cs="Arial"/>
              </w:rPr>
            </w:pPr>
            <w:r w:rsidRPr="00492A7F">
              <w:rPr>
                <w:rFonts w:cs="Arial"/>
              </w:rPr>
              <w:t>3.3.</w:t>
            </w:r>
          </w:p>
        </w:tc>
        <w:tc>
          <w:tcPr>
            <w:tcW w:w="2760" w:type="dxa"/>
          </w:tcPr>
          <w:p w14:paraId="71AC68A8" w14:textId="04ADB371" w:rsidR="00F1740E" w:rsidRPr="00492A7F" w:rsidRDefault="00F1740E" w:rsidP="006C14F3">
            <w:pPr>
              <w:rPr>
                <w:rFonts w:cs="Arial"/>
              </w:rPr>
            </w:pPr>
            <w:r w:rsidRPr="00492A7F">
              <w:rPr>
                <w:rFonts w:cs="Arial"/>
              </w:rPr>
              <w:t xml:space="preserve">Temperatury pracy (zewnętrzna) </w:t>
            </w:r>
          </w:p>
        </w:tc>
        <w:tc>
          <w:tcPr>
            <w:tcW w:w="0" w:type="auto"/>
          </w:tcPr>
          <w:p w14:paraId="7E37ECC3" w14:textId="0DE61648" w:rsidR="00F1740E" w:rsidRPr="00492A7F" w:rsidRDefault="00F1740E" w:rsidP="006C14F3">
            <w:pPr>
              <w:rPr>
                <w:rFonts w:cs="Arial"/>
              </w:rPr>
            </w:pPr>
            <w:r w:rsidRPr="00492A7F">
              <w:rPr>
                <w:rFonts w:cs="Arial"/>
              </w:rPr>
              <w:t xml:space="preserve">Minimalny zakres : </w:t>
            </w:r>
            <w:r w:rsidR="0022388F" w:rsidRPr="00492A7F">
              <w:rPr>
                <w:rFonts w:cs="Arial"/>
              </w:rPr>
              <w:br/>
            </w:r>
            <w:r w:rsidRPr="00492A7F">
              <w:rPr>
                <w:rFonts w:cs="Arial"/>
              </w:rPr>
              <w:t xml:space="preserve">od </w:t>
            </w:r>
            <w:r w:rsidR="00EC17FC" w:rsidRPr="00492A7F">
              <w:rPr>
                <w:rFonts w:cs="Arial"/>
              </w:rPr>
              <w:t>-30</w:t>
            </w:r>
            <w:r w:rsidRPr="00492A7F">
              <w:rPr>
                <w:rFonts w:ascii="Cambria Math" w:hAnsi="Cambria Math" w:cs="Cambria Math"/>
              </w:rPr>
              <w:t>℃</w:t>
            </w:r>
            <w:r w:rsidRPr="00492A7F">
              <w:rPr>
                <w:rFonts w:cs="Arial"/>
              </w:rPr>
              <w:t xml:space="preserve"> do</w:t>
            </w:r>
            <w:r w:rsidRPr="00492A7F">
              <w:rPr>
                <w:rFonts w:cs="Cambria Math"/>
              </w:rPr>
              <w:t>+40</w:t>
            </w:r>
            <w:r w:rsidRPr="00492A7F">
              <w:rPr>
                <w:rFonts w:ascii="Cambria Math" w:hAnsi="Cambria Math" w:cs="Cambria Math"/>
              </w:rPr>
              <w:t>℃</w:t>
            </w:r>
          </w:p>
        </w:tc>
        <w:tc>
          <w:tcPr>
            <w:tcW w:w="3357" w:type="dxa"/>
            <w:vAlign w:val="center"/>
          </w:tcPr>
          <w:p w14:paraId="4282FF3C" w14:textId="62BA2F93" w:rsidR="00F1740E" w:rsidRPr="00492A7F" w:rsidRDefault="00F1740E" w:rsidP="006C14F3">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w:t>
            </w:r>
            <w:r w:rsidR="003C4351" w:rsidRPr="00492A7F">
              <w:rPr>
                <w:rFonts w:cs="Arial"/>
                <w:color w:val="EE0000"/>
              </w:rPr>
              <w:t>e</w:t>
            </w:r>
            <w:r w:rsidRPr="00492A7F">
              <w:rPr>
                <w:rFonts w:cs="Arial"/>
                <w:color w:val="EE0000"/>
              </w:rPr>
              <w:t xml:space="preserve"> wymagane wartości.   </w:t>
            </w:r>
          </w:p>
        </w:tc>
      </w:tr>
      <w:tr w:rsidR="00F1740E" w:rsidRPr="00492A7F" w14:paraId="63C4DB72" w14:textId="77777777" w:rsidTr="00B43C84">
        <w:trPr>
          <w:trHeight w:val="20"/>
          <w:tblCellSpacing w:w="15" w:type="dxa"/>
          <w:jc w:val="center"/>
        </w:trPr>
        <w:tc>
          <w:tcPr>
            <w:tcW w:w="529" w:type="dxa"/>
          </w:tcPr>
          <w:p w14:paraId="2D65EC76" w14:textId="0DB497B1" w:rsidR="00F1740E" w:rsidRPr="00492A7F" w:rsidRDefault="00F1740E" w:rsidP="006C14F3">
            <w:pPr>
              <w:ind w:left="-56" w:right="21"/>
              <w:jc w:val="center"/>
              <w:rPr>
                <w:rFonts w:cs="Arial"/>
              </w:rPr>
            </w:pPr>
            <w:r w:rsidRPr="00492A7F">
              <w:rPr>
                <w:rFonts w:cs="Arial"/>
              </w:rPr>
              <w:t>3.4.</w:t>
            </w:r>
          </w:p>
        </w:tc>
        <w:tc>
          <w:tcPr>
            <w:tcW w:w="2760" w:type="dxa"/>
            <w:vAlign w:val="center"/>
          </w:tcPr>
          <w:p w14:paraId="3A2D2743" w14:textId="048D1F8D" w:rsidR="00F1740E" w:rsidRPr="00492A7F" w:rsidRDefault="00F1740E" w:rsidP="006C14F3">
            <w:pPr>
              <w:rPr>
                <w:rFonts w:cs="Arial"/>
              </w:rPr>
            </w:pPr>
            <w:r w:rsidRPr="00492A7F">
              <w:rPr>
                <w:rFonts w:cs="Arial"/>
              </w:rPr>
              <w:t xml:space="preserve">Sprawność </w:t>
            </w:r>
          </w:p>
        </w:tc>
        <w:tc>
          <w:tcPr>
            <w:tcW w:w="0" w:type="auto"/>
            <w:vAlign w:val="center"/>
          </w:tcPr>
          <w:p w14:paraId="7147F840" w14:textId="32666268" w:rsidR="00F1740E" w:rsidRPr="00492A7F" w:rsidRDefault="00F1740E" w:rsidP="006C14F3">
            <w:pPr>
              <w:rPr>
                <w:rFonts w:cs="Arial"/>
              </w:rPr>
            </w:pPr>
            <w:r w:rsidRPr="00492A7F">
              <w:rPr>
                <w:rFonts w:cs="Arial"/>
              </w:rPr>
              <w:t>Minimum 98%</w:t>
            </w:r>
          </w:p>
        </w:tc>
        <w:tc>
          <w:tcPr>
            <w:tcW w:w="3357" w:type="dxa"/>
            <w:vAlign w:val="center"/>
          </w:tcPr>
          <w:p w14:paraId="710B90F4" w14:textId="31B2D609" w:rsidR="00F1740E" w:rsidRPr="00492A7F" w:rsidRDefault="00F1740E" w:rsidP="006C14F3">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w:t>
            </w:r>
            <w:r w:rsidR="003C4351" w:rsidRPr="00492A7F">
              <w:rPr>
                <w:rFonts w:cs="Arial"/>
                <w:color w:val="EE0000"/>
              </w:rPr>
              <w:t>e</w:t>
            </w:r>
            <w:r w:rsidRPr="00492A7F">
              <w:rPr>
                <w:rFonts w:cs="Arial"/>
                <w:color w:val="EE0000"/>
              </w:rPr>
              <w:t xml:space="preserve"> wymagane wartości.   </w:t>
            </w:r>
          </w:p>
        </w:tc>
      </w:tr>
      <w:tr w:rsidR="00F1740E" w:rsidRPr="00492A7F" w14:paraId="353F6027" w14:textId="77777777" w:rsidTr="00B43C84">
        <w:trPr>
          <w:trHeight w:val="20"/>
          <w:tblCellSpacing w:w="15" w:type="dxa"/>
          <w:jc w:val="center"/>
        </w:trPr>
        <w:tc>
          <w:tcPr>
            <w:tcW w:w="529" w:type="dxa"/>
          </w:tcPr>
          <w:p w14:paraId="41A46B1C" w14:textId="0BC0F57A" w:rsidR="00F1740E" w:rsidRPr="00492A7F" w:rsidRDefault="00F1740E" w:rsidP="006C14F3">
            <w:pPr>
              <w:ind w:left="-56" w:right="21"/>
              <w:jc w:val="center"/>
              <w:rPr>
                <w:rFonts w:cs="Arial"/>
              </w:rPr>
            </w:pPr>
            <w:r w:rsidRPr="00492A7F">
              <w:rPr>
                <w:rFonts w:cs="Arial"/>
              </w:rPr>
              <w:t>3.5.</w:t>
            </w:r>
          </w:p>
        </w:tc>
        <w:tc>
          <w:tcPr>
            <w:tcW w:w="2760" w:type="dxa"/>
          </w:tcPr>
          <w:p w14:paraId="5BADF2F4" w14:textId="7C969576" w:rsidR="00F1740E" w:rsidRPr="00492A7F" w:rsidRDefault="00F1740E" w:rsidP="006C14F3">
            <w:pPr>
              <w:rPr>
                <w:rFonts w:cs="Arial"/>
              </w:rPr>
            </w:pPr>
            <w:r w:rsidRPr="00492A7F">
              <w:rPr>
                <w:rFonts w:cs="Arial"/>
              </w:rPr>
              <w:t xml:space="preserve">Stopień ochrony </w:t>
            </w:r>
          </w:p>
        </w:tc>
        <w:tc>
          <w:tcPr>
            <w:tcW w:w="0" w:type="auto"/>
          </w:tcPr>
          <w:p w14:paraId="3B4E560E" w14:textId="326B6F9A" w:rsidR="00F1740E" w:rsidRPr="00492A7F" w:rsidRDefault="00F1740E" w:rsidP="006C14F3">
            <w:pPr>
              <w:rPr>
                <w:rFonts w:cs="Arial"/>
              </w:rPr>
            </w:pPr>
            <w:r w:rsidRPr="00492A7F">
              <w:rPr>
                <w:rFonts w:cs="Arial"/>
              </w:rPr>
              <w:t>Minimum IP55 lub wyższy</w:t>
            </w:r>
          </w:p>
        </w:tc>
        <w:tc>
          <w:tcPr>
            <w:tcW w:w="3357" w:type="dxa"/>
            <w:vAlign w:val="center"/>
          </w:tcPr>
          <w:p w14:paraId="474821A4" w14:textId="420592EA" w:rsidR="00F1740E" w:rsidRPr="00492A7F" w:rsidRDefault="00F1740E" w:rsidP="006C14F3">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w:t>
            </w:r>
            <w:r w:rsidR="003C4351" w:rsidRPr="00492A7F">
              <w:rPr>
                <w:rFonts w:cs="Arial"/>
                <w:color w:val="EE0000"/>
              </w:rPr>
              <w:t>e</w:t>
            </w:r>
            <w:r w:rsidRPr="00492A7F">
              <w:rPr>
                <w:rFonts w:cs="Arial"/>
                <w:color w:val="EE0000"/>
              </w:rPr>
              <w:t xml:space="preserve"> wymagane wartości.   </w:t>
            </w:r>
          </w:p>
        </w:tc>
      </w:tr>
      <w:tr w:rsidR="00143625" w:rsidRPr="00492A7F" w14:paraId="0BB4BADA" w14:textId="77777777" w:rsidTr="00B43C84">
        <w:trPr>
          <w:trHeight w:val="20"/>
          <w:tblCellSpacing w:w="15" w:type="dxa"/>
          <w:jc w:val="center"/>
        </w:trPr>
        <w:tc>
          <w:tcPr>
            <w:tcW w:w="529" w:type="dxa"/>
          </w:tcPr>
          <w:p w14:paraId="17A3BAC2" w14:textId="31A6C4DC" w:rsidR="00143625" w:rsidRPr="00492A7F" w:rsidRDefault="00143625" w:rsidP="006C14F3">
            <w:pPr>
              <w:ind w:left="-56" w:right="21"/>
              <w:jc w:val="center"/>
              <w:rPr>
                <w:rFonts w:cs="Arial"/>
              </w:rPr>
            </w:pPr>
            <w:r w:rsidRPr="00492A7F">
              <w:rPr>
                <w:rFonts w:cs="Arial"/>
              </w:rPr>
              <w:t>3.6</w:t>
            </w:r>
          </w:p>
        </w:tc>
        <w:tc>
          <w:tcPr>
            <w:tcW w:w="2760" w:type="dxa"/>
          </w:tcPr>
          <w:p w14:paraId="7F4066A2" w14:textId="4BE28779" w:rsidR="00143625" w:rsidRPr="00492A7F" w:rsidRDefault="00143625" w:rsidP="006C14F3">
            <w:pPr>
              <w:rPr>
                <w:rFonts w:cs="Arial"/>
              </w:rPr>
            </w:pPr>
            <w:r w:rsidRPr="00492A7F">
              <w:rPr>
                <w:rFonts w:cs="Arial"/>
              </w:rPr>
              <w:t>Jakość energii elektrycznej</w:t>
            </w:r>
          </w:p>
        </w:tc>
        <w:tc>
          <w:tcPr>
            <w:tcW w:w="0" w:type="auto"/>
          </w:tcPr>
          <w:p w14:paraId="55555B4A" w14:textId="0B6D9A0A" w:rsidR="00143625" w:rsidRPr="00492A7F" w:rsidRDefault="00143625" w:rsidP="006C14F3">
            <w:pPr>
              <w:rPr>
                <w:rFonts w:cs="Arial"/>
              </w:rPr>
            </w:pPr>
            <w:r w:rsidRPr="00492A7F">
              <w:rPr>
                <w:rFonts w:cs="Arial"/>
              </w:rPr>
              <w:t>Zgodnie z normami oraz wymaganiami OSD:</w:t>
            </w:r>
          </w:p>
          <w:p w14:paraId="68667C9F" w14:textId="77777777" w:rsidR="00143625" w:rsidRPr="00492A7F" w:rsidRDefault="00143625" w:rsidP="006C14F3">
            <w:pPr>
              <w:rPr>
                <w:rFonts w:cs="Arial"/>
              </w:rPr>
            </w:pPr>
            <w:r w:rsidRPr="00492A7F">
              <w:rPr>
                <w:rFonts w:cs="Arial"/>
              </w:rPr>
              <w:t xml:space="preserve">IEEE-519-2014, </w:t>
            </w:r>
          </w:p>
          <w:p w14:paraId="4014A335" w14:textId="72C61160" w:rsidR="00122DDC" w:rsidRPr="00492A7F" w:rsidRDefault="00122DDC" w:rsidP="006C14F3">
            <w:pPr>
              <w:rPr>
                <w:rFonts w:cs="Arial"/>
              </w:rPr>
            </w:pPr>
            <w:r w:rsidRPr="00492A7F">
              <w:rPr>
                <w:rFonts w:cs="Arial"/>
              </w:rPr>
              <w:t>EN 50549-2:2019</w:t>
            </w:r>
          </w:p>
          <w:p w14:paraId="64AE63F6" w14:textId="33958A02" w:rsidR="00122DDC" w:rsidRPr="00492A7F" w:rsidRDefault="00143625" w:rsidP="006C14F3">
            <w:pPr>
              <w:rPr>
                <w:rFonts w:cs="Arial"/>
              </w:rPr>
            </w:pPr>
            <w:r w:rsidRPr="00492A7F">
              <w:rPr>
                <w:rFonts w:cs="Arial"/>
              </w:rPr>
              <w:t>EN 50160</w:t>
            </w:r>
          </w:p>
        </w:tc>
        <w:tc>
          <w:tcPr>
            <w:tcW w:w="3357" w:type="dxa"/>
            <w:vAlign w:val="center"/>
          </w:tcPr>
          <w:p w14:paraId="113DD22D" w14:textId="66600E36" w:rsidR="00143625" w:rsidRPr="00492A7F" w:rsidRDefault="00143625" w:rsidP="006C14F3">
            <w:pPr>
              <w:rPr>
                <w:rFonts w:cs="Arial"/>
                <w:color w:val="EE0000"/>
              </w:rPr>
            </w:pPr>
            <w:r w:rsidRPr="00492A7F">
              <w:rPr>
                <w:rFonts w:cs="Arial"/>
                <w:color w:val="EE0000"/>
              </w:rPr>
              <w:t xml:space="preserve">Do ofert dołączyć sprawozdanie badań z badania jakości energii potwierdzające spełnienie wymagań norm. </w:t>
            </w:r>
          </w:p>
        </w:tc>
      </w:tr>
      <w:tr w:rsidR="003C4351" w:rsidRPr="00492A7F" w14:paraId="29C2DF2F" w14:textId="77777777" w:rsidTr="000C3826">
        <w:trPr>
          <w:trHeight w:val="20"/>
          <w:tblCellSpacing w:w="15" w:type="dxa"/>
          <w:jc w:val="center"/>
        </w:trPr>
        <w:tc>
          <w:tcPr>
            <w:tcW w:w="529" w:type="dxa"/>
          </w:tcPr>
          <w:p w14:paraId="7AA846E2" w14:textId="4EE15B67" w:rsidR="003C4351" w:rsidRPr="00492A7F" w:rsidRDefault="003C4351" w:rsidP="003C4351">
            <w:pPr>
              <w:ind w:left="-56" w:right="21"/>
              <w:jc w:val="center"/>
              <w:rPr>
                <w:rFonts w:cs="Arial"/>
              </w:rPr>
            </w:pPr>
            <w:r w:rsidRPr="00492A7F">
              <w:rPr>
                <w:rFonts w:cs="Arial"/>
              </w:rPr>
              <w:t>3.</w:t>
            </w:r>
            <w:r w:rsidR="00143625" w:rsidRPr="00492A7F">
              <w:rPr>
                <w:rFonts w:cs="Arial"/>
              </w:rPr>
              <w:t>7</w:t>
            </w:r>
            <w:r w:rsidRPr="00492A7F">
              <w:rPr>
                <w:rFonts w:cs="Arial"/>
              </w:rPr>
              <w:t>.</w:t>
            </w:r>
          </w:p>
        </w:tc>
        <w:tc>
          <w:tcPr>
            <w:tcW w:w="2760" w:type="dxa"/>
          </w:tcPr>
          <w:p w14:paraId="24B450CD" w14:textId="06DD7EAD" w:rsidR="003C4351" w:rsidRPr="00492A7F" w:rsidRDefault="003C4351" w:rsidP="003C4351">
            <w:pPr>
              <w:rPr>
                <w:rFonts w:cs="Arial"/>
              </w:rPr>
            </w:pPr>
            <w:proofErr w:type="spellStart"/>
            <w:r w:rsidRPr="00492A7F">
              <w:rPr>
                <w:rFonts w:cs="Arial"/>
              </w:rPr>
              <w:t>Cyberbezpieczeństwo</w:t>
            </w:r>
            <w:proofErr w:type="spellEnd"/>
          </w:p>
        </w:tc>
        <w:tc>
          <w:tcPr>
            <w:tcW w:w="0" w:type="auto"/>
            <w:vAlign w:val="center"/>
          </w:tcPr>
          <w:p w14:paraId="69B5984A" w14:textId="77777777" w:rsidR="003C4351" w:rsidRPr="00492A7F" w:rsidRDefault="003C4351" w:rsidP="003C4351">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Zgodność z ISA/IEC 62443,</w:t>
            </w:r>
            <w:r w:rsidRPr="00492A7F">
              <w:rPr>
                <w:rFonts w:asciiTheme="minorHAnsi" w:hAnsiTheme="minorHAnsi"/>
                <w:color w:val="auto"/>
                <w:kern w:val="2"/>
                <w:sz w:val="22"/>
                <w:szCs w:val="22"/>
              </w:rPr>
              <w:br/>
              <w:t>zgodność z Dyrektywą NIS2, zgodność z prawem UE i prawem krajowym w tym zgodność z Ustawą</w:t>
            </w:r>
          </w:p>
          <w:p w14:paraId="76A0463E" w14:textId="77777777" w:rsidR="003C4351" w:rsidRPr="00492A7F" w:rsidRDefault="003C4351" w:rsidP="003C4351">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z dnia 5 lipca 2018 r.</w:t>
            </w:r>
          </w:p>
          <w:p w14:paraId="7DB39FEC" w14:textId="77777777" w:rsidR="003C4351" w:rsidRPr="00492A7F" w:rsidRDefault="003C4351" w:rsidP="003C4351">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o krajowym systemie </w:t>
            </w:r>
            <w:proofErr w:type="spellStart"/>
            <w:r w:rsidRPr="00492A7F">
              <w:rPr>
                <w:rFonts w:asciiTheme="minorHAnsi" w:hAnsiTheme="minorHAnsi"/>
                <w:color w:val="auto"/>
                <w:kern w:val="2"/>
                <w:sz w:val="22"/>
                <w:szCs w:val="22"/>
              </w:rPr>
              <w:t>cyberbezpieczeństwa</w:t>
            </w:r>
            <w:proofErr w:type="spellEnd"/>
            <w:r w:rsidRPr="00492A7F">
              <w:rPr>
                <w:rFonts w:asciiTheme="minorHAnsi" w:hAnsiTheme="minorHAnsi"/>
                <w:color w:val="auto"/>
                <w:kern w:val="2"/>
                <w:sz w:val="22"/>
                <w:szCs w:val="22"/>
              </w:rPr>
              <w:t>.</w:t>
            </w:r>
          </w:p>
          <w:p w14:paraId="06CB42D3" w14:textId="26C6E4AE" w:rsidR="00276FD6" w:rsidRPr="00492A7F" w:rsidRDefault="00276FD6" w:rsidP="00276FD6">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Zastosowane inwertery (PCS) muszą być wyprodukowane na</w:t>
            </w:r>
          </w:p>
          <w:p w14:paraId="3ECF5306" w14:textId="73C3B20C" w:rsidR="00276FD6" w:rsidRPr="00492A7F" w:rsidRDefault="00276FD6" w:rsidP="00276FD6">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terenie Unii Europejskiej.</w:t>
            </w:r>
          </w:p>
          <w:p w14:paraId="36232A30" w14:textId="580DE6CD" w:rsidR="00276FD6" w:rsidRPr="00492A7F" w:rsidRDefault="00276FD6" w:rsidP="00276FD6">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Serwery systemów nadzorowania i kontroli SCADA i EMS muszą się znajdować na</w:t>
            </w:r>
          </w:p>
          <w:p w14:paraId="0A163E52" w14:textId="77777777" w:rsidR="003C4351" w:rsidRPr="00492A7F" w:rsidRDefault="00276FD6" w:rsidP="00276FD6">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terenie Unii Europejskiej.</w:t>
            </w:r>
          </w:p>
          <w:p w14:paraId="0B6DA863" w14:textId="30A62FAC" w:rsidR="00276FD6" w:rsidRPr="00492A7F" w:rsidRDefault="00276FD6" w:rsidP="00276FD6">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Systemy zarządzania pracą magazynów, </w:t>
            </w:r>
            <w:r w:rsidRPr="00492A7F">
              <w:rPr>
                <w:rFonts w:asciiTheme="minorHAnsi" w:hAnsiTheme="minorHAnsi"/>
                <w:color w:val="auto"/>
                <w:kern w:val="2"/>
                <w:sz w:val="22"/>
                <w:szCs w:val="22"/>
              </w:rPr>
              <w:lastRenderedPageBreak/>
              <w:t>kontroli, SCADA, EMS, zdalny monitoring, chmura danych etc. muszą być oparte o</w:t>
            </w:r>
          </w:p>
          <w:p w14:paraId="08E18BAD" w14:textId="77777777" w:rsidR="00276FD6" w:rsidRPr="00492A7F" w:rsidRDefault="00276FD6" w:rsidP="00276FD6">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oprogramowanie stworzone przez firmy z terenu Unii</w:t>
            </w:r>
          </w:p>
          <w:p w14:paraId="348C9653" w14:textId="1200D3EE" w:rsidR="00276FD6" w:rsidRPr="00492A7F" w:rsidRDefault="00276FD6" w:rsidP="00276FD6">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Europejskiej. </w:t>
            </w:r>
            <w:r w:rsidR="00143625" w:rsidRPr="00492A7F">
              <w:rPr>
                <w:rFonts w:asciiTheme="minorHAnsi" w:hAnsiTheme="minorHAnsi"/>
                <w:color w:val="auto"/>
                <w:kern w:val="2"/>
                <w:sz w:val="22"/>
                <w:szCs w:val="22"/>
              </w:rPr>
              <w:t>J</w:t>
            </w:r>
            <w:r w:rsidRPr="00492A7F">
              <w:rPr>
                <w:rFonts w:asciiTheme="minorHAnsi" w:hAnsiTheme="minorHAnsi"/>
                <w:color w:val="auto"/>
                <w:kern w:val="2"/>
                <w:sz w:val="22"/>
                <w:szCs w:val="22"/>
              </w:rPr>
              <w:t xml:space="preserve">eśli </w:t>
            </w:r>
            <w:r w:rsidR="00143625" w:rsidRPr="00492A7F">
              <w:rPr>
                <w:rFonts w:asciiTheme="minorHAnsi" w:hAnsiTheme="minorHAnsi"/>
                <w:color w:val="auto"/>
                <w:kern w:val="2"/>
                <w:sz w:val="22"/>
                <w:szCs w:val="22"/>
              </w:rPr>
              <w:t xml:space="preserve">oprogramowanie </w:t>
            </w:r>
            <w:r w:rsidRPr="00492A7F">
              <w:rPr>
                <w:rFonts w:asciiTheme="minorHAnsi" w:hAnsiTheme="minorHAnsi"/>
                <w:color w:val="auto"/>
                <w:kern w:val="2"/>
                <w:sz w:val="22"/>
                <w:szCs w:val="22"/>
              </w:rPr>
              <w:t>jest oparte o serwery zewnętrzne to te serwery muszą być zlokalizowane również w Unii Europejskiej.</w:t>
            </w:r>
          </w:p>
        </w:tc>
        <w:tc>
          <w:tcPr>
            <w:tcW w:w="3357" w:type="dxa"/>
            <w:vAlign w:val="center"/>
          </w:tcPr>
          <w:p w14:paraId="1BC41A79" w14:textId="77777777" w:rsidR="003C4351" w:rsidRPr="00492A7F" w:rsidRDefault="003C4351" w:rsidP="003C4351">
            <w:pPr>
              <w:rPr>
                <w:color w:val="EE0000"/>
              </w:rPr>
            </w:pPr>
            <w:r w:rsidRPr="00492A7F">
              <w:rPr>
                <w:color w:val="EE0000"/>
              </w:rPr>
              <w:lastRenderedPageBreak/>
              <w:t>Do oferty należy dołączyć certyfikaty lub  deklaracje zgodności z wymaganiami normami i przepisami.</w:t>
            </w:r>
            <w:r w:rsidR="00276FD6" w:rsidRPr="00492A7F">
              <w:rPr>
                <w:color w:val="EE0000"/>
              </w:rPr>
              <w:t xml:space="preserve"> </w:t>
            </w:r>
          </w:p>
          <w:p w14:paraId="106FBD6E" w14:textId="1EC290C3" w:rsidR="00276FD6" w:rsidRPr="00492A7F" w:rsidRDefault="00276FD6" w:rsidP="003C4351">
            <w:pPr>
              <w:rPr>
                <w:rFonts w:cs="Arial"/>
              </w:rPr>
            </w:pPr>
            <w:r w:rsidRPr="00492A7F">
              <w:rPr>
                <w:rFonts w:cs="Arial"/>
                <w:color w:val="A02B93" w:themeColor="accent5"/>
              </w:rPr>
              <w:t xml:space="preserve">Do ofert należy załączyć potwierdzenie kraju produkcji inwerterów. </w:t>
            </w:r>
          </w:p>
        </w:tc>
      </w:tr>
      <w:tr w:rsidR="003C4351" w:rsidRPr="00492A7F" w14:paraId="6EDA6639" w14:textId="77777777" w:rsidTr="00555A13">
        <w:trPr>
          <w:trHeight w:val="20"/>
          <w:tblCellSpacing w:w="15" w:type="dxa"/>
          <w:jc w:val="center"/>
        </w:trPr>
        <w:tc>
          <w:tcPr>
            <w:tcW w:w="529" w:type="dxa"/>
          </w:tcPr>
          <w:p w14:paraId="1DC41A46" w14:textId="10CEB4DC" w:rsidR="003C4351" w:rsidRPr="00492A7F" w:rsidRDefault="003C4351" w:rsidP="003C4351">
            <w:pPr>
              <w:ind w:left="-56" w:right="21"/>
              <w:jc w:val="center"/>
              <w:rPr>
                <w:rFonts w:cs="Arial"/>
              </w:rPr>
            </w:pPr>
            <w:r w:rsidRPr="00492A7F">
              <w:rPr>
                <w:rFonts w:cs="Arial"/>
              </w:rPr>
              <w:t>4.</w:t>
            </w:r>
          </w:p>
        </w:tc>
        <w:tc>
          <w:tcPr>
            <w:tcW w:w="8597" w:type="dxa"/>
            <w:gridSpan w:val="3"/>
          </w:tcPr>
          <w:p w14:paraId="77CC2CAA" w14:textId="2A24292B" w:rsidR="003C4351" w:rsidRPr="00492A7F" w:rsidRDefault="003C4351" w:rsidP="003C4351">
            <w:pPr>
              <w:jc w:val="center"/>
              <w:rPr>
                <w:rFonts w:cs="Arial"/>
              </w:rPr>
            </w:pPr>
            <w:r w:rsidRPr="00492A7F">
              <w:rPr>
                <w:rFonts w:cs="Arial"/>
                <w:b/>
                <w:bCs/>
              </w:rPr>
              <w:t>Wymagania dotyczące transformatora/transformatorów SN/</w:t>
            </w:r>
            <w:proofErr w:type="spellStart"/>
            <w:r w:rsidR="00660BB9" w:rsidRPr="00492A7F">
              <w:rPr>
                <w:rFonts w:cs="Arial"/>
                <w:b/>
                <w:bCs/>
              </w:rPr>
              <w:t>nN</w:t>
            </w:r>
            <w:proofErr w:type="spellEnd"/>
          </w:p>
        </w:tc>
      </w:tr>
      <w:tr w:rsidR="003C4351" w:rsidRPr="00492A7F" w14:paraId="7BCD73BC" w14:textId="77777777" w:rsidTr="00B43C84">
        <w:trPr>
          <w:trHeight w:val="20"/>
          <w:tblCellSpacing w:w="15" w:type="dxa"/>
          <w:jc w:val="center"/>
        </w:trPr>
        <w:tc>
          <w:tcPr>
            <w:tcW w:w="529" w:type="dxa"/>
          </w:tcPr>
          <w:p w14:paraId="20574A4A" w14:textId="4DE844DB" w:rsidR="003C4351" w:rsidRPr="00492A7F" w:rsidRDefault="003C4351" w:rsidP="003C4351">
            <w:pPr>
              <w:ind w:left="-56" w:right="21"/>
              <w:jc w:val="center"/>
              <w:rPr>
                <w:rFonts w:cs="Arial"/>
              </w:rPr>
            </w:pPr>
            <w:r w:rsidRPr="00492A7F">
              <w:rPr>
                <w:rFonts w:cs="Arial"/>
              </w:rPr>
              <w:t>4.1.</w:t>
            </w:r>
          </w:p>
        </w:tc>
        <w:tc>
          <w:tcPr>
            <w:tcW w:w="2760" w:type="dxa"/>
            <w:vAlign w:val="center"/>
          </w:tcPr>
          <w:p w14:paraId="4FC9B02E" w14:textId="715DF2A0" w:rsidR="003C4351" w:rsidRPr="00492A7F" w:rsidRDefault="003C4351" w:rsidP="003C4351">
            <w:pPr>
              <w:rPr>
                <w:rFonts w:cs="Arial"/>
              </w:rPr>
            </w:pPr>
            <w:r w:rsidRPr="00492A7F">
              <w:rPr>
                <w:rFonts w:cs="Arial"/>
              </w:rPr>
              <w:t>Napięcie górne (SN)</w:t>
            </w:r>
          </w:p>
        </w:tc>
        <w:tc>
          <w:tcPr>
            <w:tcW w:w="0" w:type="auto"/>
            <w:vAlign w:val="center"/>
          </w:tcPr>
          <w:p w14:paraId="0778B080" w14:textId="7D446457" w:rsidR="003C4351" w:rsidRPr="00492A7F" w:rsidRDefault="003C4351" w:rsidP="003C4351">
            <w:pPr>
              <w:rPr>
                <w:rFonts w:cs="Arial"/>
              </w:rPr>
            </w:pPr>
            <w:r w:rsidRPr="00492A7F">
              <w:rPr>
                <w:rFonts w:cs="Arial"/>
              </w:rPr>
              <w:t xml:space="preserve">15,75 </w:t>
            </w:r>
            <w:proofErr w:type="spellStart"/>
            <w:r w:rsidRPr="00492A7F">
              <w:rPr>
                <w:rFonts w:cs="Arial"/>
              </w:rPr>
              <w:t>kV</w:t>
            </w:r>
            <w:proofErr w:type="spellEnd"/>
          </w:p>
        </w:tc>
        <w:tc>
          <w:tcPr>
            <w:tcW w:w="3357" w:type="dxa"/>
            <w:vAlign w:val="center"/>
          </w:tcPr>
          <w:p w14:paraId="3C17E588" w14:textId="4F1140EA" w:rsidR="003C4351" w:rsidRPr="00492A7F" w:rsidRDefault="00D13618" w:rsidP="003C4351">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potwierdzające wymagane wartości.</w:t>
            </w:r>
          </w:p>
        </w:tc>
      </w:tr>
      <w:tr w:rsidR="003C4351" w:rsidRPr="00492A7F" w14:paraId="4E2077BE" w14:textId="77777777" w:rsidTr="00B43C84">
        <w:trPr>
          <w:trHeight w:val="20"/>
          <w:tblCellSpacing w:w="15" w:type="dxa"/>
          <w:jc w:val="center"/>
        </w:trPr>
        <w:tc>
          <w:tcPr>
            <w:tcW w:w="529" w:type="dxa"/>
          </w:tcPr>
          <w:p w14:paraId="3C5972C2" w14:textId="4758A02E" w:rsidR="003C4351" w:rsidRPr="00492A7F" w:rsidRDefault="003C4351" w:rsidP="003C4351">
            <w:pPr>
              <w:ind w:left="-56" w:right="21"/>
              <w:jc w:val="center"/>
              <w:rPr>
                <w:rFonts w:cs="Arial"/>
              </w:rPr>
            </w:pPr>
            <w:r w:rsidRPr="00492A7F">
              <w:rPr>
                <w:rFonts w:cs="Arial"/>
              </w:rPr>
              <w:t>4.2.</w:t>
            </w:r>
          </w:p>
        </w:tc>
        <w:tc>
          <w:tcPr>
            <w:tcW w:w="2760" w:type="dxa"/>
            <w:vAlign w:val="center"/>
            <w:hideMark/>
          </w:tcPr>
          <w:p w14:paraId="6C45C9E7" w14:textId="484C17CF" w:rsidR="003C4351" w:rsidRPr="00492A7F" w:rsidRDefault="003C4351" w:rsidP="003C4351">
            <w:pPr>
              <w:rPr>
                <w:rFonts w:cs="Arial"/>
              </w:rPr>
            </w:pPr>
            <w:r w:rsidRPr="00492A7F">
              <w:rPr>
                <w:rFonts w:cs="Arial"/>
              </w:rPr>
              <w:t>Napięcie dolne (</w:t>
            </w:r>
            <w:proofErr w:type="spellStart"/>
            <w:r w:rsidR="00BC166A" w:rsidRPr="00492A7F">
              <w:rPr>
                <w:rFonts w:cs="Arial"/>
              </w:rPr>
              <w:t>nN</w:t>
            </w:r>
            <w:proofErr w:type="spellEnd"/>
            <w:r w:rsidRPr="00492A7F">
              <w:rPr>
                <w:rFonts w:cs="Arial"/>
              </w:rPr>
              <w:t>)</w:t>
            </w:r>
          </w:p>
        </w:tc>
        <w:tc>
          <w:tcPr>
            <w:tcW w:w="0" w:type="auto"/>
            <w:vAlign w:val="center"/>
            <w:hideMark/>
          </w:tcPr>
          <w:p w14:paraId="3C67CA3B" w14:textId="77777777" w:rsidR="003C4351" w:rsidRPr="00492A7F" w:rsidRDefault="003C4351" w:rsidP="003C4351">
            <w:pPr>
              <w:rPr>
                <w:rFonts w:cs="Arial"/>
              </w:rPr>
            </w:pPr>
            <w:r w:rsidRPr="00492A7F">
              <w:rPr>
                <w:rFonts w:cs="Arial"/>
              </w:rPr>
              <w:t>Minimum 690 V</w:t>
            </w:r>
          </w:p>
          <w:p w14:paraId="0963EC38" w14:textId="13974BA7" w:rsidR="00EF1FFD" w:rsidRPr="00492A7F" w:rsidRDefault="00EF1FFD" w:rsidP="003C4351">
            <w:pPr>
              <w:rPr>
                <w:rFonts w:cs="Arial"/>
              </w:rPr>
            </w:pPr>
            <w:r w:rsidRPr="00492A7F">
              <w:rPr>
                <w:rFonts w:cs="Arial"/>
              </w:rPr>
              <w:t>(</w:t>
            </w:r>
            <w:r w:rsidRPr="00492A7F">
              <w:rPr>
                <w:rFonts w:cs="Arial"/>
              </w:rPr>
              <w:t>Zgodne z napięciem inwerterów po stronie AC</w:t>
            </w:r>
            <w:r w:rsidRPr="00492A7F">
              <w:rPr>
                <w:rFonts w:cs="Arial"/>
              </w:rPr>
              <w:t>)</w:t>
            </w:r>
          </w:p>
        </w:tc>
        <w:tc>
          <w:tcPr>
            <w:tcW w:w="3357" w:type="dxa"/>
            <w:vAlign w:val="center"/>
            <w:hideMark/>
          </w:tcPr>
          <w:p w14:paraId="5969E26E" w14:textId="0E1ECFA9" w:rsidR="00D13618" w:rsidRPr="00492A7F" w:rsidRDefault="00D13618" w:rsidP="003C4351">
            <w:pPr>
              <w:rPr>
                <w:rFonts w:cs="Arial"/>
              </w:rPr>
            </w:pPr>
            <w:r w:rsidRPr="00492A7F">
              <w:rPr>
                <w:rFonts w:cs="Arial"/>
                <w:color w:val="EE0000"/>
              </w:rPr>
              <w:t xml:space="preserve">Do ofert dołączyć </w:t>
            </w:r>
            <w:r w:rsidRPr="00492A7F">
              <w:rPr>
                <w:rFonts w:cs="Arial"/>
                <w:b/>
                <w:bCs/>
                <w:color w:val="EE0000"/>
              </w:rPr>
              <w:t>kart</w:t>
            </w:r>
            <w:r w:rsidRPr="00492A7F">
              <w:rPr>
                <w:b/>
                <w:bCs/>
                <w:color w:val="EE0000"/>
              </w:rPr>
              <w:t>y</w:t>
            </w:r>
            <w:r w:rsidRPr="00492A7F">
              <w:rPr>
                <w:rFonts w:cs="Arial"/>
                <w:b/>
                <w:bCs/>
                <w:color w:val="EE0000"/>
              </w:rPr>
              <w:t xml:space="preserve"> katalogow</w:t>
            </w:r>
            <w:r w:rsidRPr="00492A7F">
              <w:rPr>
                <w:b/>
                <w:bCs/>
                <w:color w:val="EE0000"/>
              </w:rPr>
              <w:t>e</w:t>
            </w:r>
            <w:r w:rsidRPr="00492A7F">
              <w:rPr>
                <w:color w:val="EE0000"/>
              </w:rPr>
              <w:t xml:space="preserve"> </w:t>
            </w:r>
            <w:r w:rsidRPr="00492A7F">
              <w:rPr>
                <w:rFonts w:cs="Arial"/>
                <w:color w:val="EE0000"/>
              </w:rPr>
              <w:t>urządzeń potwierdzające wymagane wartości.</w:t>
            </w:r>
          </w:p>
        </w:tc>
      </w:tr>
      <w:tr w:rsidR="003C4351" w:rsidRPr="00492A7F" w14:paraId="0FF6B1CE" w14:textId="77777777" w:rsidTr="00B43C84">
        <w:trPr>
          <w:trHeight w:val="20"/>
          <w:tblCellSpacing w:w="15" w:type="dxa"/>
          <w:jc w:val="center"/>
        </w:trPr>
        <w:tc>
          <w:tcPr>
            <w:tcW w:w="529" w:type="dxa"/>
          </w:tcPr>
          <w:p w14:paraId="4B146F8E" w14:textId="7EF06EEA" w:rsidR="003C4351" w:rsidRPr="00492A7F" w:rsidRDefault="003C4351" w:rsidP="003C4351">
            <w:pPr>
              <w:ind w:left="-56" w:right="21"/>
              <w:jc w:val="center"/>
              <w:rPr>
                <w:rFonts w:cs="Arial"/>
              </w:rPr>
            </w:pPr>
            <w:r w:rsidRPr="00492A7F">
              <w:rPr>
                <w:rFonts w:cs="Arial"/>
              </w:rPr>
              <w:t>4.3.</w:t>
            </w:r>
          </w:p>
        </w:tc>
        <w:tc>
          <w:tcPr>
            <w:tcW w:w="2760" w:type="dxa"/>
            <w:vAlign w:val="center"/>
          </w:tcPr>
          <w:p w14:paraId="6A086B95" w14:textId="093DB9B9" w:rsidR="003C4351" w:rsidRPr="00492A7F" w:rsidRDefault="003C4351" w:rsidP="003C4351">
            <w:pPr>
              <w:rPr>
                <w:rFonts w:cs="Arial"/>
              </w:rPr>
            </w:pPr>
            <w:r w:rsidRPr="00492A7F">
              <w:rPr>
                <w:rFonts w:cs="Arial"/>
              </w:rPr>
              <w:t>Moc transformatora</w:t>
            </w:r>
          </w:p>
        </w:tc>
        <w:tc>
          <w:tcPr>
            <w:tcW w:w="0" w:type="auto"/>
            <w:vAlign w:val="center"/>
          </w:tcPr>
          <w:p w14:paraId="60141A87" w14:textId="592BF60B" w:rsidR="003C4351" w:rsidRPr="00492A7F" w:rsidRDefault="003C4351" w:rsidP="003C4351">
            <w:pPr>
              <w:rPr>
                <w:rFonts w:cs="Arial"/>
              </w:rPr>
            </w:pPr>
            <w:r w:rsidRPr="00492A7F">
              <w:rPr>
                <w:rFonts w:cs="Arial"/>
              </w:rPr>
              <w:t>Jeden lub dwa transformatory o łącznej mocy minimum 5</w:t>
            </w:r>
            <w:r w:rsidR="00EF1FFD" w:rsidRPr="00492A7F">
              <w:rPr>
                <w:rFonts w:cs="Arial"/>
              </w:rPr>
              <w:t xml:space="preserve"> </w:t>
            </w:r>
            <w:r w:rsidRPr="00492A7F">
              <w:rPr>
                <w:rFonts w:cs="Arial"/>
              </w:rPr>
              <w:t xml:space="preserve">MVA. </w:t>
            </w:r>
            <w:r w:rsidRPr="00492A7F">
              <w:rPr>
                <w:rFonts w:cs="Arial"/>
              </w:rPr>
              <w:br/>
              <w:t xml:space="preserve">Sumaryczna moc transformatorów nie może być mniejsza niż suma mocy pozornej inwerterów.  </w:t>
            </w:r>
          </w:p>
        </w:tc>
        <w:tc>
          <w:tcPr>
            <w:tcW w:w="3357" w:type="dxa"/>
            <w:vAlign w:val="center"/>
          </w:tcPr>
          <w:p w14:paraId="7E4AA05B" w14:textId="63F42586" w:rsidR="003C4351" w:rsidRPr="00492A7F" w:rsidRDefault="00D13618" w:rsidP="003C4351">
            <w:pPr>
              <w:rPr>
                <w:rFonts w:cs="Arial"/>
              </w:rPr>
            </w:pPr>
            <w:r w:rsidRPr="00492A7F">
              <w:rPr>
                <w:rFonts w:cs="Arial"/>
                <w:color w:val="EE0000"/>
              </w:rPr>
              <w:t xml:space="preserve">Do ofert dołączyć </w:t>
            </w:r>
            <w:r w:rsidRPr="00492A7F">
              <w:rPr>
                <w:rFonts w:cs="Arial"/>
                <w:b/>
                <w:bCs/>
                <w:color w:val="EE0000"/>
              </w:rPr>
              <w:t>kart</w:t>
            </w:r>
            <w:r w:rsidRPr="00492A7F">
              <w:rPr>
                <w:b/>
                <w:bCs/>
                <w:color w:val="EE0000"/>
              </w:rPr>
              <w:t>y</w:t>
            </w:r>
            <w:r w:rsidRPr="00492A7F">
              <w:rPr>
                <w:rFonts w:cs="Arial"/>
                <w:b/>
                <w:bCs/>
                <w:color w:val="EE0000"/>
              </w:rPr>
              <w:t xml:space="preserve"> katalogow</w:t>
            </w:r>
            <w:r w:rsidRPr="00492A7F">
              <w:rPr>
                <w:b/>
                <w:bCs/>
                <w:color w:val="EE0000"/>
              </w:rPr>
              <w:t>e</w:t>
            </w:r>
            <w:r w:rsidRPr="00492A7F">
              <w:rPr>
                <w:color w:val="EE0000"/>
              </w:rPr>
              <w:t xml:space="preserve"> </w:t>
            </w:r>
            <w:r w:rsidRPr="00492A7F">
              <w:rPr>
                <w:rFonts w:cs="Arial"/>
                <w:color w:val="EE0000"/>
              </w:rPr>
              <w:t>urządzeń potwierdzające wymagane wartości.</w:t>
            </w:r>
          </w:p>
        </w:tc>
      </w:tr>
      <w:tr w:rsidR="003C4351" w:rsidRPr="00492A7F" w14:paraId="4C592537" w14:textId="77777777" w:rsidTr="00B43C84">
        <w:trPr>
          <w:trHeight w:val="20"/>
          <w:tblCellSpacing w:w="15" w:type="dxa"/>
          <w:jc w:val="center"/>
        </w:trPr>
        <w:tc>
          <w:tcPr>
            <w:tcW w:w="529" w:type="dxa"/>
          </w:tcPr>
          <w:p w14:paraId="3EECB792" w14:textId="59EDD4A8" w:rsidR="003C4351" w:rsidRPr="00492A7F" w:rsidRDefault="003C4351" w:rsidP="003C4351">
            <w:pPr>
              <w:ind w:left="-56" w:right="21"/>
              <w:jc w:val="center"/>
              <w:rPr>
                <w:rFonts w:cs="Arial"/>
              </w:rPr>
            </w:pPr>
            <w:r w:rsidRPr="00492A7F">
              <w:rPr>
                <w:rFonts w:cs="Arial"/>
              </w:rPr>
              <w:t>4.4.</w:t>
            </w:r>
          </w:p>
        </w:tc>
        <w:tc>
          <w:tcPr>
            <w:tcW w:w="2760" w:type="dxa"/>
            <w:vAlign w:val="center"/>
          </w:tcPr>
          <w:p w14:paraId="1A4B2B9E" w14:textId="73FF8291" w:rsidR="003C4351" w:rsidRPr="00492A7F" w:rsidRDefault="003C4351" w:rsidP="003C4351">
            <w:pPr>
              <w:rPr>
                <w:rFonts w:cs="Arial"/>
              </w:rPr>
            </w:pPr>
            <w:r w:rsidRPr="00492A7F">
              <w:rPr>
                <w:rFonts w:cs="Arial"/>
              </w:rPr>
              <w:t xml:space="preserve">Regulacja napięcia </w:t>
            </w:r>
          </w:p>
        </w:tc>
        <w:tc>
          <w:tcPr>
            <w:tcW w:w="0" w:type="auto"/>
            <w:vAlign w:val="center"/>
          </w:tcPr>
          <w:p w14:paraId="50D4FC21" w14:textId="0A5D6D85" w:rsidR="003C4351" w:rsidRPr="00492A7F" w:rsidRDefault="003C4351" w:rsidP="003C4351">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 2 x 2,5 % </w:t>
            </w:r>
          </w:p>
        </w:tc>
        <w:tc>
          <w:tcPr>
            <w:tcW w:w="3357" w:type="dxa"/>
            <w:vAlign w:val="center"/>
          </w:tcPr>
          <w:p w14:paraId="15D94C84" w14:textId="285081B0" w:rsidR="003C4351" w:rsidRPr="00492A7F" w:rsidRDefault="00D13618" w:rsidP="003C4351">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potwierdzające wymagane wartości.</w:t>
            </w:r>
          </w:p>
        </w:tc>
      </w:tr>
      <w:tr w:rsidR="003C4351" w:rsidRPr="00492A7F" w14:paraId="086B6DC3" w14:textId="77777777" w:rsidTr="00B43C84">
        <w:trPr>
          <w:trHeight w:val="20"/>
          <w:tblCellSpacing w:w="15" w:type="dxa"/>
          <w:jc w:val="center"/>
        </w:trPr>
        <w:tc>
          <w:tcPr>
            <w:tcW w:w="529" w:type="dxa"/>
          </w:tcPr>
          <w:p w14:paraId="5DC2C782" w14:textId="35090C1F" w:rsidR="003C4351" w:rsidRPr="00492A7F" w:rsidRDefault="003C4351" w:rsidP="003C4351">
            <w:pPr>
              <w:ind w:left="-56" w:right="21"/>
              <w:jc w:val="center"/>
              <w:rPr>
                <w:rFonts w:cs="Arial"/>
              </w:rPr>
            </w:pPr>
            <w:r w:rsidRPr="00492A7F">
              <w:rPr>
                <w:rFonts w:cs="Arial"/>
              </w:rPr>
              <w:t>4.5.</w:t>
            </w:r>
          </w:p>
        </w:tc>
        <w:tc>
          <w:tcPr>
            <w:tcW w:w="2760" w:type="dxa"/>
            <w:vAlign w:val="center"/>
          </w:tcPr>
          <w:p w14:paraId="146CC143" w14:textId="56BA6CD5" w:rsidR="003C4351" w:rsidRPr="00492A7F" w:rsidRDefault="003C4351" w:rsidP="003C4351">
            <w:pPr>
              <w:rPr>
                <w:rFonts w:cs="Arial"/>
              </w:rPr>
            </w:pPr>
            <w:r w:rsidRPr="00492A7F">
              <w:rPr>
                <w:rFonts w:cs="Arial"/>
              </w:rPr>
              <w:t>Całkowite zniekształcenie harmoniczne prądu (</w:t>
            </w:r>
            <w:proofErr w:type="spellStart"/>
            <w:r w:rsidRPr="00492A7F">
              <w:rPr>
                <w:rFonts w:cs="Arial"/>
              </w:rPr>
              <w:t>THDi</w:t>
            </w:r>
            <w:proofErr w:type="spellEnd"/>
            <w:r w:rsidRPr="00492A7F">
              <w:rPr>
                <w:rFonts w:cs="Arial"/>
              </w:rPr>
              <w:t>)</w:t>
            </w:r>
          </w:p>
        </w:tc>
        <w:tc>
          <w:tcPr>
            <w:tcW w:w="0" w:type="auto"/>
            <w:vAlign w:val="center"/>
          </w:tcPr>
          <w:p w14:paraId="6C3D2D4D" w14:textId="77777777" w:rsidR="003C4351" w:rsidRPr="00492A7F" w:rsidRDefault="003C4351" w:rsidP="003C4351">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&lt; 5% </w:t>
            </w:r>
          </w:p>
          <w:p w14:paraId="2B3EE48F" w14:textId="77777777" w:rsidR="003C4351" w:rsidRPr="00492A7F" w:rsidRDefault="003C4351" w:rsidP="003C4351">
            <w:pPr>
              <w:rPr>
                <w:rFonts w:cs="Arial"/>
              </w:rPr>
            </w:pPr>
          </w:p>
        </w:tc>
        <w:tc>
          <w:tcPr>
            <w:tcW w:w="3357" w:type="dxa"/>
            <w:vAlign w:val="center"/>
          </w:tcPr>
          <w:p w14:paraId="26D304CA" w14:textId="338C0804" w:rsidR="003C4351" w:rsidRPr="00492A7F" w:rsidRDefault="00D13618" w:rsidP="003C4351">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potwierdzające wymagane wartości.</w:t>
            </w:r>
          </w:p>
        </w:tc>
      </w:tr>
      <w:tr w:rsidR="003C4351" w:rsidRPr="00492A7F" w14:paraId="71F7DB32" w14:textId="77777777" w:rsidTr="00B43C84">
        <w:trPr>
          <w:trHeight w:val="20"/>
          <w:tblCellSpacing w:w="15" w:type="dxa"/>
          <w:jc w:val="center"/>
        </w:trPr>
        <w:tc>
          <w:tcPr>
            <w:tcW w:w="529" w:type="dxa"/>
          </w:tcPr>
          <w:p w14:paraId="6204E916" w14:textId="50A61A18" w:rsidR="003C4351" w:rsidRPr="00492A7F" w:rsidRDefault="003C4351" w:rsidP="003C4351">
            <w:pPr>
              <w:ind w:left="-56" w:right="21"/>
              <w:jc w:val="center"/>
              <w:rPr>
                <w:rFonts w:cs="Arial"/>
              </w:rPr>
            </w:pPr>
            <w:r w:rsidRPr="00492A7F">
              <w:rPr>
                <w:rFonts w:cs="Arial"/>
              </w:rPr>
              <w:lastRenderedPageBreak/>
              <w:t>4.6.</w:t>
            </w:r>
          </w:p>
        </w:tc>
        <w:tc>
          <w:tcPr>
            <w:tcW w:w="2760" w:type="dxa"/>
          </w:tcPr>
          <w:p w14:paraId="716EE31B" w14:textId="294BC37A" w:rsidR="003C4351" w:rsidRPr="00492A7F" w:rsidRDefault="003C4351" w:rsidP="003C4351">
            <w:pPr>
              <w:rPr>
                <w:rFonts w:cs="Arial"/>
              </w:rPr>
            </w:pPr>
            <w:r w:rsidRPr="00492A7F">
              <w:rPr>
                <w:rFonts w:cs="Arial"/>
              </w:rPr>
              <w:t xml:space="preserve">Napięcie zwarcia </w:t>
            </w:r>
          </w:p>
        </w:tc>
        <w:tc>
          <w:tcPr>
            <w:tcW w:w="0" w:type="auto"/>
          </w:tcPr>
          <w:p w14:paraId="460B7526" w14:textId="40ECDDA9" w:rsidR="003C4351" w:rsidRPr="00492A7F" w:rsidRDefault="00D13618" w:rsidP="003C4351">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&lt;</w:t>
            </w:r>
            <w:r w:rsidR="003C4351" w:rsidRPr="00492A7F">
              <w:rPr>
                <w:rFonts w:asciiTheme="minorHAnsi" w:hAnsiTheme="minorHAnsi"/>
                <w:color w:val="auto"/>
                <w:kern w:val="2"/>
                <w:sz w:val="22"/>
                <w:szCs w:val="22"/>
              </w:rPr>
              <w:t xml:space="preserve">7,5% </w:t>
            </w:r>
          </w:p>
        </w:tc>
        <w:tc>
          <w:tcPr>
            <w:tcW w:w="3357" w:type="dxa"/>
            <w:vAlign w:val="center"/>
          </w:tcPr>
          <w:p w14:paraId="409A13D6" w14:textId="5A006D8A" w:rsidR="003C4351" w:rsidRPr="00492A7F" w:rsidRDefault="00D13618" w:rsidP="003C4351">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potwierdzające wymagane wartości.</w:t>
            </w:r>
          </w:p>
        </w:tc>
      </w:tr>
      <w:tr w:rsidR="003C4351" w:rsidRPr="00492A7F" w14:paraId="561FBA51" w14:textId="77777777" w:rsidTr="00B43C84">
        <w:trPr>
          <w:trHeight w:val="20"/>
          <w:tblCellSpacing w:w="15" w:type="dxa"/>
          <w:jc w:val="center"/>
        </w:trPr>
        <w:tc>
          <w:tcPr>
            <w:tcW w:w="529" w:type="dxa"/>
          </w:tcPr>
          <w:p w14:paraId="3123B6F7" w14:textId="7C0FAA2D" w:rsidR="003C4351" w:rsidRPr="00492A7F" w:rsidRDefault="003C4351" w:rsidP="003C4351">
            <w:pPr>
              <w:ind w:left="-56" w:right="21"/>
              <w:jc w:val="center"/>
              <w:rPr>
                <w:rFonts w:cs="Arial"/>
              </w:rPr>
            </w:pPr>
            <w:r w:rsidRPr="00492A7F">
              <w:rPr>
                <w:rFonts w:cs="Arial"/>
              </w:rPr>
              <w:t>4.7.</w:t>
            </w:r>
          </w:p>
        </w:tc>
        <w:tc>
          <w:tcPr>
            <w:tcW w:w="2760" w:type="dxa"/>
          </w:tcPr>
          <w:p w14:paraId="422EFD5E" w14:textId="44DF475B" w:rsidR="003C4351" w:rsidRPr="00492A7F" w:rsidRDefault="003C4351" w:rsidP="003C4351">
            <w:pPr>
              <w:rPr>
                <w:rFonts w:cs="Arial"/>
              </w:rPr>
            </w:pPr>
            <w:r w:rsidRPr="00492A7F">
              <w:rPr>
                <w:rFonts w:cs="Arial"/>
              </w:rPr>
              <w:t xml:space="preserve">Chłodzenie </w:t>
            </w:r>
          </w:p>
        </w:tc>
        <w:tc>
          <w:tcPr>
            <w:tcW w:w="0" w:type="auto"/>
          </w:tcPr>
          <w:p w14:paraId="1FBADE9C" w14:textId="44C1486C" w:rsidR="003C4351" w:rsidRPr="00492A7F" w:rsidRDefault="003C4351" w:rsidP="003C4351">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ONAN </w:t>
            </w:r>
          </w:p>
        </w:tc>
        <w:tc>
          <w:tcPr>
            <w:tcW w:w="3357" w:type="dxa"/>
            <w:vAlign w:val="center"/>
          </w:tcPr>
          <w:p w14:paraId="5EFAC9E2" w14:textId="5D773C78" w:rsidR="003C4351" w:rsidRPr="00492A7F" w:rsidRDefault="00D13618" w:rsidP="003C4351">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potwierdzające wymagane wartości.</w:t>
            </w:r>
          </w:p>
        </w:tc>
      </w:tr>
      <w:tr w:rsidR="003C4351" w:rsidRPr="00492A7F" w14:paraId="006B5BE6" w14:textId="77777777" w:rsidTr="00B43C84">
        <w:trPr>
          <w:trHeight w:val="20"/>
          <w:tblCellSpacing w:w="15" w:type="dxa"/>
          <w:jc w:val="center"/>
        </w:trPr>
        <w:tc>
          <w:tcPr>
            <w:tcW w:w="529" w:type="dxa"/>
          </w:tcPr>
          <w:p w14:paraId="0FD7658D" w14:textId="0EB06D7C" w:rsidR="003C4351" w:rsidRPr="00492A7F" w:rsidRDefault="003C4351" w:rsidP="003C4351">
            <w:pPr>
              <w:ind w:left="-56" w:right="21"/>
              <w:jc w:val="center"/>
              <w:rPr>
                <w:rFonts w:cs="Arial"/>
              </w:rPr>
            </w:pPr>
            <w:r w:rsidRPr="00492A7F">
              <w:rPr>
                <w:rFonts w:cs="Arial"/>
              </w:rPr>
              <w:t>4.8.</w:t>
            </w:r>
          </w:p>
        </w:tc>
        <w:tc>
          <w:tcPr>
            <w:tcW w:w="2760" w:type="dxa"/>
          </w:tcPr>
          <w:p w14:paraId="555F95E2" w14:textId="57EC6208" w:rsidR="003C4351" w:rsidRPr="00492A7F" w:rsidRDefault="003C4351" w:rsidP="003C4351">
            <w:r w:rsidRPr="00492A7F">
              <w:rPr>
                <w:rFonts w:cs="Arial"/>
              </w:rPr>
              <w:t>Zgodność z normami</w:t>
            </w:r>
          </w:p>
        </w:tc>
        <w:tc>
          <w:tcPr>
            <w:tcW w:w="0" w:type="auto"/>
          </w:tcPr>
          <w:p w14:paraId="22EBE870" w14:textId="0FA4C6CD" w:rsidR="003C4351" w:rsidRPr="00492A7F" w:rsidRDefault="003C4351" w:rsidP="003C435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 xml:space="preserve">- Norma PN-EN 60076-1:2011. Transformatory. </w:t>
            </w:r>
          </w:p>
          <w:p w14:paraId="2ADB653D" w14:textId="24C2D45C" w:rsidR="003C4351" w:rsidRPr="00492A7F" w:rsidRDefault="003C4351" w:rsidP="003C435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 xml:space="preserve">- DYREKTYWA PARLAMENTU EUROPEJSKIEGO I RADY 2009/125/WE z dnia 21 października 2009 ustanawiająca ogólne zasady ustalania wymogów dotyczących </w:t>
            </w:r>
            <w:proofErr w:type="spellStart"/>
            <w:r w:rsidRPr="00492A7F">
              <w:rPr>
                <w:rFonts w:asciiTheme="minorHAnsi" w:hAnsiTheme="minorHAnsi"/>
                <w:color w:val="auto"/>
                <w:kern w:val="2"/>
                <w:sz w:val="22"/>
                <w:szCs w:val="22"/>
              </w:rPr>
              <w:t>ekoprojektu</w:t>
            </w:r>
            <w:proofErr w:type="spellEnd"/>
            <w:r w:rsidRPr="00492A7F">
              <w:rPr>
                <w:rFonts w:asciiTheme="minorHAnsi" w:hAnsiTheme="minorHAnsi"/>
                <w:color w:val="auto"/>
                <w:kern w:val="2"/>
                <w:sz w:val="22"/>
                <w:szCs w:val="22"/>
              </w:rPr>
              <w:t xml:space="preserve"> dla produktów związanych z energią </w:t>
            </w:r>
          </w:p>
          <w:p w14:paraId="7AC595B0" w14:textId="3FCAC829" w:rsidR="003C4351" w:rsidRPr="00492A7F" w:rsidRDefault="003C4351" w:rsidP="003C435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 xml:space="preserve">- ROZPORZĄDZENIE KOMISJI (UE) 2019/1783 z dnia 1 października 2019 r. zmieniające rozporządzenie (UE) nr 548/2014 z dnia 21 maja 2014 r. w sprawie wykonania dyrektywy Parlamentu Europejskiego i </w:t>
            </w:r>
          </w:p>
          <w:p w14:paraId="67869988" w14:textId="77777777" w:rsidR="003C4351" w:rsidRPr="00492A7F" w:rsidRDefault="003C4351" w:rsidP="003C435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Rady 2009/125/WE w odniesieniu do transformatorów elektroenergetycznych małej, średniej i dużej mocy,</w:t>
            </w:r>
          </w:p>
          <w:p w14:paraId="7BAB055C" w14:textId="5DA8736E" w:rsidR="003C4351" w:rsidRPr="00492A7F" w:rsidRDefault="003C4351" w:rsidP="003C435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 xml:space="preserve">- zgodności z </w:t>
            </w:r>
            <w:proofErr w:type="spellStart"/>
            <w:r w:rsidRPr="00492A7F">
              <w:rPr>
                <w:rFonts w:asciiTheme="minorHAnsi" w:hAnsiTheme="minorHAnsi"/>
                <w:color w:val="auto"/>
                <w:kern w:val="2"/>
                <w:sz w:val="22"/>
                <w:szCs w:val="22"/>
              </w:rPr>
              <w:t>RoHS</w:t>
            </w:r>
            <w:proofErr w:type="spellEnd"/>
            <w:r w:rsidRPr="00492A7F">
              <w:rPr>
                <w:rFonts w:asciiTheme="minorHAnsi" w:hAnsiTheme="minorHAnsi"/>
                <w:color w:val="auto"/>
                <w:kern w:val="2"/>
                <w:sz w:val="22"/>
                <w:szCs w:val="22"/>
              </w:rPr>
              <w:t xml:space="preserve"> Dyrektywa 2011/65/UE </w:t>
            </w:r>
          </w:p>
          <w:p w14:paraId="6AF99E12" w14:textId="466A2A49" w:rsidR="003C4351" w:rsidRPr="00492A7F" w:rsidRDefault="003C4351" w:rsidP="003C435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 pełne badanie typu wg PN-EN 60076,</w:t>
            </w:r>
          </w:p>
          <w:p w14:paraId="05320650" w14:textId="77777777" w:rsidR="003C4351" w:rsidRPr="00492A7F" w:rsidRDefault="003C4351" w:rsidP="003C435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 xml:space="preserve">- raport z laboratorium akredytowanego ISO/IEC 17025, </w:t>
            </w:r>
          </w:p>
          <w:p w14:paraId="6C5A1760" w14:textId="77777777" w:rsidR="003C4351" w:rsidRPr="00492A7F" w:rsidRDefault="003C4351" w:rsidP="003C435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 xml:space="preserve">- badania zwarciowe wykonane w </w:t>
            </w:r>
            <w:r w:rsidRPr="00492A7F">
              <w:rPr>
                <w:rFonts w:asciiTheme="minorHAnsi" w:hAnsiTheme="minorHAnsi"/>
                <w:color w:val="auto"/>
                <w:kern w:val="2"/>
                <w:sz w:val="22"/>
                <w:szCs w:val="22"/>
              </w:rPr>
              <w:lastRenderedPageBreak/>
              <w:t xml:space="preserve">laboratorium europejskim. </w:t>
            </w:r>
          </w:p>
          <w:p w14:paraId="406699E0" w14:textId="77777777" w:rsidR="0097763D" w:rsidRPr="00492A7F" w:rsidRDefault="0097763D" w:rsidP="0097763D">
            <w:pPr>
              <w:pStyle w:val="Default"/>
              <w:rPr>
                <w:rFonts w:asciiTheme="minorHAnsi" w:hAnsiTheme="minorHAnsi"/>
                <w:color w:val="auto"/>
                <w:kern w:val="2"/>
                <w:sz w:val="22"/>
                <w:szCs w:val="22"/>
              </w:rPr>
            </w:pPr>
          </w:p>
          <w:p w14:paraId="4F05D9C4" w14:textId="49F0CEF6" w:rsidR="0097763D" w:rsidRPr="00492A7F" w:rsidRDefault="0097763D" w:rsidP="0097763D">
            <w:pPr>
              <w:pStyle w:val="Default"/>
              <w:rPr>
                <w:rFonts w:asciiTheme="minorHAnsi" w:hAnsiTheme="minorHAnsi"/>
                <w:color w:val="auto"/>
                <w:kern w:val="2"/>
                <w:sz w:val="22"/>
                <w:szCs w:val="22"/>
              </w:rPr>
            </w:pPr>
          </w:p>
        </w:tc>
        <w:tc>
          <w:tcPr>
            <w:tcW w:w="3357" w:type="dxa"/>
            <w:vAlign w:val="center"/>
          </w:tcPr>
          <w:p w14:paraId="2E8005CD" w14:textId="73644A8E" w:rsidR="003C4351" w:rsidRPr="00492A7F" w:rsidRDefault="0070497C" w:rsidP="003C4351">
            <w:pPr>
              <w:rPr>
                <w:rFonts w:cs="Arial"/>
              </w:rPr>
            </w:pPr>
            <w:r w:rsidRPr="00492A7F">
              <w:rPr>
                <w:color w:val="EE0000"/>
              </w:rPr>
              <w:lastRenderedPageBreak/>
              <w:t>Do oferty należy dołączyć certyfikaty lub  deklaracje zgodności z wymaganiami normami i przepisami.</w:t>
            </w:r>
          </w:p>
        </w:tc>
      </w:tr>
      <w:tr w:rsidR="003C4351" w:rsidRPr="00492A7F" w14:paraId="0B4175F2" w14:textId="77777777" w:rsidTr="00555A13">
        <w:trPr>
          <w:trHeight w:val="20"/>
          <w:tblCellSpacing w:w="15" w:type="dxa"/>
          <w:jc w:val="center"/>
        </w:trPr>
        <w:tc>
          <w:tcPr>
            <w:tcW w:w="529" w:type="dxa"/>
          </w:tcPr>
          <w:p w14:paraId="1F04B590" w14:textId="5E7FAE01" w:rsidR="003C4351" w:rsidRPr="00492A7F" w:rsidRDefault="003C4351" w:rsidP="003C4351">
            <w:pPr>
              <w:ind w:left="-56" w:right="21"/>
              <w:jc w:val="center"/>
              <w:rPr>
                <w:rFonts w:cs="Arial"/>
              </w:rPr>
            </w:pPr>
            <w:r w:rsidRPr="00492A7F">
              <w:rPr>
                <w:rFonts w:cs="Arial"/>
              </w:rPr>
              <w:t>5.</w:t>
            </w:r>
          </w:p>
        </w:tc>
        <w:tc>
          <w:tcPr>
            <w:tcW w:w="8597" w:type="dxa"/>
            <w:gridSpan w:val="3"/>
          </w:tcPr>
          <w:p w14:paraId="017BF3B7" w14:textId="58EF84F0" w:rsidR="003C4351" w:rsidRPr="00492A7F" w:rsidRDefault="003C4351" w:rsidP="003C4351">
            <w:pPr>
              <w:jc w:val="center"/>
              <w:rPr>
                <w:rFonts w:cs="Arial"/>
              </w:rPr>
            </w:pPr>
            <w:r w:rsidRPr="00492A7F">
              <w:rPr>
                <w:rFonts w:cs="Arial"/>
                <w:b/>
                <w:bCs/>
              </w:rPr>
              <w:t>Wymagania dotyczące rozdzielnicy SN</w:t>
            </w:r>
          </w:p>
        </w:tc>
      </w:tr>
      <w:tr w:rsidR="00F65771" w:rsidRPr="00492A7F" w14:paraId="38576F57" w14:textId="77777777" w:rsidTr="00B43C84">
        <w:trPr>
          <w:trHeight w:val="20"/>
          <w:tblCellSpacing w:w="15" w:type="dxa"/>
          <w:jc w:val="center"/>
        </w:trPr>
        <w:tc>
          <w:tcPr>
            <w:tcW w:w="529" w:type="dxa"/>
          </w:tcPr>
          <w:p w14:paraId="0153C32F" w14:textId="13916DF0" w:rsidR="00F65771" w:rsidRPr="00492A7F" w:rsidRDefault="00F65771" w:rsidP="00F65771">
            <w:pPr>
              <w:ind w:left="-56" w:right="21"/>
              <w:jc w:val="center"/>
              <w:rPr>
                <w:rFonts w:cs="Arial"/>
              </w:rPr>
            </w:pPr>
            <w:r w:rsidRPr="00492A7F">
              <w:rPr>
                <w:rFonts w:cs="Arial"/>
              </w:rPr>
              <w:t>5.1.</w:t>
            </w:r>
          </w:p>
        </w:tc>
        <w:tc>
          <w:tcPr>
            <w:tcW w:w="2760" w:type="dxa"/>
          </w:tcPr>
          <w:p w14:paraId="0573904F" w14:textId="51E2C3E7" w:rsidR="00F65771" w:rsidRPr="00492A7F" w:rsidRDefault="00F65771" w:rsidP="00F65771">
            <w:pPr>
              <w:rPr>
                <w:rFonts w:cs="Arial"/>
              </w:rPr>
            </w:pPr>
            <w:r w:rsidRPr="00492A7F">
              <w:rPr>
                <w:sz w:val="20"/>
                <w:szCs w:val="20"/>
              </w:rPr>
              <w:t xml:space="preserve">Typ / rodzaj </w:t>
            </w:r>
          </w:p>
        </w:tc>
        <w:tc>
          <w:tcPr>
            <w:tcW w:w="0" w:type="auto"/>
          </w:tcPr>
          <w:p w14:paraId="3D73DCF3" w14:textId="3B1F629D" w:rsidR="00F65771" w:rsidRPr="00492A7F" w:rsidRDefault="00F65771" w:rsidP="00F6577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 xml:space="preserve">Rozdzielnica wnętrzowa </w:t>
            </w:r>
          </w:p>
        </w:tc>
        <w:tc>
          <w:tcPr>
            <w:tcW w:w="3357" w:type="dxa"/>
            <w:vAlign w:val="center"/>
          </w:tcPr>
          <w:p w14:paraId="20F028BC" w14:textId="77777777" w:rsidR="00F65771" w:rsidRPr="00492A7F" w:rsidRDefault="00F65771" w:rsidP="00F65771">
            <w:pPr>
              <w:rPr>
                <w:rFonts w:cs="Arial"/>
              </w:rPr>
            </w:pPr>
          </w:p>
        </w:tc>
      </w:tr>
      <w:tr w:rsidR="00F65771" w:rsidRPr="00492A7F" w14:paraId="2D0DE367" w14:textId="77777777" w:rsidTr="00B43C84">
        <w:trPr>
          <w:trHeight w:val="20"/>
          <w:tblCellSpacing w:w="15" w:type="dxa"/>
          <w:jc w:val="center"/>
        </w:trPr>
        <w:tc>
          <w:tcPr>
            <w:tcW w:w="529" w:type="dxa"/>
          </w:tcPr>
          <w:p w14:paraId="5631D271" w14:textId="4649B94E" w:rsidR="00F65771" w:rsidRPr="00492A7F" w:rsidRDefault="00F65771" w:rsidP="00F65771">
            <w:pPr>
              <w:ind w:left="-56" w:right="21"/>
              <w:jc w:val="center"/>
              <w:rPr>
                <w:rFonts w:cs="Arial"/>
              </w:rPr>
            </w:pPr>
            <w:r w:rsidRPr="00492A7F">
              <w:rPr>
                <w:rFonts w:cs="Arial"/>
              </w:rPr>
              <w:t>5.2.</w:t>
            </w:r>
          </w:p>
        </w:tc>
        <w:tc>
          <w:tcPr>
            <w:tcW w:w="2760" w:type="dxa"/>
          </w:tcPr>
          <w:p w14:paraId="50631C41" w14:textId="0AFFC63E" w:rsidR="00F65771" w:rsidRPr="00492A7F" w:rsidRDefault="00F65771" w:rsidP="00F65771">
            <w:pPr>
              <w:rPr>
                <w:rFonts w:cs="Arial"/>
              </w:rPr>
            </w:pPr>
            <w:r w:rsidRPr="00492A7F">
              <w:rPr>
                <w:sz w:val="20"/>
                <w:szCs w:val="20"/>
              </w:rPr>
              <w:t>Stopień ochrony</w:t>
            </w:r>
          </w:p>
        </w:tc>
        <w:tc>
          <w:tcPr>
            <w:tcW w:w="0" w:type="auto"/>
          </w:tcPr>
          <w:p w14:paraId="053FD657" w14:textId="149CF985" w:rsidR="00F65771" w:rsidRPr="00492A7F" w:rsidRDefault="00F65771" w:rsidP="00F6577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minimum IP 4X</w:t>
            </w:r>
          </w:p>
        </w:tc>
        <w:tc>
          <w:tcPr>
            <w:tcW w:w="3357" w:type="dxa"/>
            <w:vAlign w:val="center"/>
          </w:tcPr>
          <w:p w14:paraId="7D0E6A38" w14:textId="2A137154" w:rsidR="00F65771" w:rsidRPr="00492A7F" w:rsidRDefault="00F65771" w:rsidP="00F65771">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potwierdzające wymagane wartości.</w:t>
            </w:r>
          </w:p>
        </w:tc>
      </w:tr>
      <w:tr w:rsidR="00F65771" w:rsidRPr="00492A7F" w14:paraId="6117695D" w14:textId="77777777" w:rsidTr="00B43C84">
        <w:trPr>
          <w:trHeight w:val="20"/>
          <w:tblCellSpacing w:w="15" w:type="dxa"/>
          <w:jc w:val="center"/>
        </w:trPr>
        <w:tc>
          <w:tcPr>
            <w:tcW w:w="529" w:type="dxa"/>
          </w:tcPr>
          <w:p w14:paraId="062A2CF1" w14:textId="28C0D2C1" w:rsidR="00F65771" w:rsidRPr="00492A7F" w:rsidRDefault="00F65771" w:rsidP="00F65771">
            <w:pPr>
              <w:ind w:left="-56" w:right="21"/>
              <w:jc w:val="center"/>
              <w:rPr>
                <w:rFonts w:cs="Arial"/>
              </w:rPr>
            </w:pPr>
            <w:r w:rsidRPr="00492A7F">
              <w:rPr>
                <w:rFonts w:cs="Arial"/>
              </w:rPr>
              <w:t>5.3.</w:t>
            </w:r>
          </w:p>
        </w:tc>
        <w:tc>
          <w:tcPr>
            <w:tcW w:w="2760" w:type="dxa"/>
          </w:tcPr>
          <w:p w14:paraId="1B0AC2EA" w14:textId="2CDD64E1" w:rsidR="00F65771" w:rsidRPr="00492A7F" w:rsidRDefault="00F65771" w:rsidP="00F65771">
            <w:pPr>
              <w:rPr>
                <w:rFonts w:cs="Arial"/>
              </w:rPr>
            </w:pPr>
            <w:r w:rsidRPr="00492A7F">
              <w:rPr>
                <w:sz w:val="20"/>
                <w:szCs w:val="20"/>
              </w:rPr>
              <w:t>Napięcie znamionowe</w:t>
            </w:r>
          </w:p>
        </w:tc>
        <w:tc>
          <w:tcPr>
            <w:tcW w:w="0" w:type="auto"/>
          </w:tcPr>
          <w:p w14:paraId="761B3D27" w14:textId="77777777" w:rsidR="00F65771" w:rsidRPr="00492A7F" w:rsidRDefault="00F65771" w:rsidP="00F65771">
            <w:pPr>
              <w:pStyle w:val="Default"/>
              <w:rPr>
                <w:rFonts w:asciiTheme="minorHAnsi" w:hAnsiTheme="minorHAnsi"/>
                <w:color w:val="auto"/>
                <w:kern w:val="2"/>
                <w:sz w:val="22"/>
                <w:szCs w:val="22"/>
              </w:rPr>
            </w:pPr>
            <w:r w:rsidRPr="00492A7F">
              <w:rPr>
                <w:rFonts w:asciiTheme="minorHAnsi" w:hAnsiTheme="minorHAnsi"/>
                <w:color w:val="auto"/>
                <w:kern w:val="2"/>
                <w:sz w:val="22"/>
                <w:szCs w:val="22"/>
              </w:rPr>
              <w:t xml:space="preserve">minimum 24 </w:t>
            </w:r>
            <w:proofErr w:type="spellStart"/>
            <w:r w:rsidRPr="00492A7F">
              <w:rPr>
                <w:rFonts w:asciiTheme="minorHAnsi" w:hAnsiTheme="minorHAnsi"/>
                <w:color w:val="auto"/>
                <w:kern w:val="2"/>
                <w:sz w:val="22"/>
                <w:szCs w:val="22"/>
              </w:rPr>
              <w:t>kV</w:t>
            </w:r>
            <w:proofErr w:type="spellEnd"/>
            <w:r w:rsidRPr="00492A7F">
              <w:rPr>
                <w:rFonts w:asciiTheme="minorHAnsi" w:hAnsiTheme="minorHAnsi"/>
                <w:color w:val="auto"/>
                <w:kern w:val="2"/>
                <w:sz w:val="22"/>
                <w:szCs w:val="22"/>
              </w:rPr>
              <w:t xml:space="preserve"> </w:t>
            </w:r>
          </w:p>
          <w:p w14:paraId="06E448AD" w14:textId="713DA9CC" w:rsidR="00F65771" w:rsidRPr="00492A7F" w:rsidRDefault="00F65771" w:rsidP="00F65771">
            <w:pPr>
              <w:pStyle w:val="Default"/>
              <w:rPr>
                <w:rFonts w:asciiTheme="minorHAnsi" w:hAnsiTheme="minorHAnsi"/>
                <w:color w:val="auto"/>
                <w:kern w:val="2"/>
                <w:sz w:val="22"/>
                <w:szCs w:val="22"/>
              </w:rPr>
            </w:pPr>
          </w:p>
        </w:tc>
        <w:tc>
          <w:tcPr>
            <w:tcW w:w="3357" w:type="dxa"/>
            <w:vAlign w:val="center"/>
          </w:tcPr>
          <w:p w14:paraId="7EC4DB20" w14:textId="1F6EAEF2" w:rsidR="00F65771" w:rsidRPr="00492A7F" w:rsidRDefault="00F65771" w:rsidP="00F65771">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potwierdzające wymagane wartości.</w:t>
            </w:r>
          </w:p>
        </w:tc>
      </w:tr>
      <w:tr w:rsidR="00F65771" w:rsidRPr="00492A7F" w14:paraId="6F30C03E" w14:textId="77777777" w:rsidTr="00B43C84">
        <w:trPr>
          <w:trHeight w:val="20"/>
          <w:tblCellSpacing w:w="15" w:type="dxa"/>
          <w:jc w:val="center"/>
        </w:trPr>
        <w:tc>
          <w:tcPr>
            <w:tcW w:w="529" w:type="dxa"/>
          </w:tcPr>
          <w:p w14:paraId="45B62B9C" w14:textId="26D49A54" w:rsidR="00F65771" w:rsidRPr="00492A7F" w:rsidRDefault="00C77E41" w:rsidP="00F65771">
            <w:pPr>
              <w:ind w:left="-56" w:right="21"/>
              <w:jc w:val="center"/>
              <w:rPr>
                <w:rFonts w:cs="Arial"/>
              </w:rPr>
            </w:pPr>
            <w:r w:rsidRPr="00492A7F">
              <w:rPr>
                <w:rFonts w:cs="Arial"/>
              </w:rPr>
              <w:t>5</w:t>
            </w:r>
            <w:r w:rsidR="00F65771" w:rsidRPr="00492A7F">
              <w:rPr>
                <w:rFonts w:cs="Arial"/>
              </w:rPr>
              <w:t>.4.</w:t>
            </w:r>
          </w:p>
        </w:tc>
        <w:tc>
          <w:tcPr>
            <w:tcW w:w="2760" w:type="dxa"/>
          </w:tcPr>
          <w:p w14:paraId="78B3D29D" w14:textId="78DD70A0" w:rsidR="00F65771" w:rsidRPr="00492A7F" w:rsidRDefault="00F65771" w:rsidP="00F65771">
            <w:pPr>
              <w:rPr>
                <w:rFonts w:cs="Arial"/>
              </w:rPr>
            </w:pPr>
            <w:r w:rsidRPr="00492A7F">
              <w:rPr>
                <w:rFonts w:cs="Arial"/>
              </w:rPr>
              <w:t>Układ zdalnego nadzoru i sterowania</w:t>
            </w:r>
          </w:p>
        </w:tc>
        <w:tc>
          <w:tcPr>
            <w:tcW w:w="0" w:type="auto"/>
          </w:tcPr>
          <w:p w14:paraId="25A3D429" w14:textId="21B0810F" w:rsidR="00F65771" w:rsidRPr="00492A7F" w:rsidRDefault="00F65771" w:rsidP="00F6577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Rozdzielnica wyposażona w wyłączniki w polu transformatorowym z funkcją zdalnego sterownia ich stanami oraz odwzorowaniem stanów w systemie SCADA. Monitorowanie parametrów i zabezpiecze</w:t>
            </w:r>
            <w:r w:rsidR="0022388F" w:rsidRPr="00492A7F">
              <w:rPr>
                <w:rFonts w:asciiTheme="minorHAnsi" w:hAnsiTheme="minorHAnsi"/>
                <w:color w:val="auto"/>
                <w:kern w:val="2"/>
                <w:sz w:val="22"/>
                <w:szCs w:val="22"/>
              </w:rPr>
              <w:t>ń</w:t>
            </w:r>
            <w:r w:rsidRPr="00492A7F">
              <w:rPr>
                <w:rFonts w:asciiTheme="minorHAnsi" w:hAnsiTheme="minorHAnsi"/>
                <w:color w:val="auto"/>
                <w:kern w:val="2"/>
                <w:sz w:val="22"/>
                <w:szCs w:val="22"/>
              </w:rPr>
              <w:t xml:space="preserve"> transformatora po stronie SN.</w:t>
            </w:r>
          </w:p>
        </w:tc>
        <w:tc>
          <w:tcPr>
            <w:tcW w:w="3357" w:type="dxa"/>
            <w:vAlign w:val="center"/>
          </w:tcPr>
          <w:p w14:paraId="190EFDF1" w14:textId="77777777" w:rsidR="00F65771" w:rsidRPr="00492A7F" w:rsidRDefault="00F65771" w:rsidP="00F65771">
            <w:pPr>
              <w:rPr>
                <w:rFonts w:cs="Arial"/>
              </w:rPr>
            </w:pPr>
          </w:p>
        </w:tc>
      </w:tr>
      <w:tr w:rsidR="00C77E41" w:rsidRPr="00492A7F" w14:paraId="79659307" w14:textId="77777777" w:rsidTr="00B43C84">
        <w:trPr>
          <w:trHeight w:val="20"/>
          <w:tblCellSpacing w:w="15" w:type="dxa"/>
          <w:jc w:val="center"/>
        </w:trPr>
        <w:tc>
          <w:tcPr>
            <w:tcW w:w="529" w:type="dxa"/>
          </w:tcPr>
          <w:p w14:paraId="5452973C" w14:textId="0FD3EE8C" w:rsidR="00C77E41" w:rsidRPr="00492A7F" w:rsidRDefault="00C77E41" w:rsidP="00C77E41">
            <w:pPr>
              <w:ind w:left="-56" w:right="21"/>
              <w:jc w:val="center"/>
              <w:rPr>
                <w:rFonts w:cs="Arial"/>
              </w:rPr>
            </w:pPr>
            <w:r w:rsidRPr="00492A7F">
              <w:rPr>
                <w:rFonts w:cs="Arial"/>
              </w:rPr>
              <w:t>5.5.</w:t>
            </w:r>
          </w:p>
        </w:tc>
        <w:tc>
          <w:tcPr>
            <w:tcW w:w="2760" w:type="dxa"/>
          </w:tcPr>
          <w:p w14:paraId="7F80CB35" w14:textId="601074F2" w:rsidR="00C77E41" w:rsidRPr="00492A7F" w:rsidRDefault="00C77E41" w:rsidP="00C77E41">
            <w:pPr>
              <w:rPr>
                <w:rFonts w:cs="Arial"/>
              </w:rPr>
            </w:pPr>
            <w:r w:rsidRPr="00492A7F">
              <w:rPr>
                <w:rFonts w:cs="Arial"/>
              </w:rPr>
              <w:t>Zgodność z normami</w:t>
            </w:r>
          </w:p>
        </w:tc>
        <w:tc>
          <w:tcPr>
            <w:tcW w:w="0" w:type="auto"/>
          </w:tcPr>
          <w:p w14:paraId="6AAF4B6D" w14:textId="44FA4AAB" w:rsidR="00C77E41" w:rsidRPr="00492A7F" w:rsidRDefault="00C77E41" w:rsidP="00C77E41">
            <w:pPr>
              <w:pStyle w:val="Default"/>
              <w:numPr>
                <w:ilvl w:val="0"/>
                <w:numId w:val="4"/>
              </w:numPr>
              <w:rPr>
                <w:rFonts w:asciiTheme="minorHAnsi" w:hAnsiTheme="minorHAnsi"/>
                <w:color w:val="auto"/>
                <w:kern w:val="2"/>
                <w:sz w:val="20"/>
                <w:szCs w:val="20"/>
              </w:rPr>
            </w:pPr>
            <w:r w:rsidRPr="00492A7F">
              <w:rPr>
                <w:rFonts w:asciiTheme="minorHAnsi" w:hAnsiTheme="minorHAnsi"/>
                <w:color w:val="auto"/>
                <w:kern w:val="2"/>
                <w:sz w:val="20"/>
                <w:szCs w:val="20"/>
              </w:rPr>
              <w:t>- PN-EN 62271-1:2018-02;</w:t>
            </w:r>
          </w:p>
          <w:p w14:paraId="7AB5E0C2" w14:textId="2F8BB5EB" w:rsidR="00C77E41" w:rsidRPr="00492A7F" w:rsidRDefault="00C77E41" w:rsidP="00C77E41">
            <w:pPr>
              <w:pStyle w:val="Default"/>
              <w:numPr>
                <w:ilvl w:val="0"/>
                <w:numId w:val="4"/>
              </w:numPr>
              <w:rPr>
                <w:rFonts w:asciiTheme="minorHAnsi" w:hAnsiTheme="minorHAnsi"/>
                <w:color w:val="auto"/>
                <w:kern w:val="2"/>
                <w:sz w:val="22"/>
                <w:szCs w:val="22"/>
              </w:rPr>
            </w:pPr>
            <w:r w:rsidRPr="00492A7F">
              <w:rPr>
                <w:rFonts w:asciiTheme="minorHAnsi" w:hAnsiTheme="minorHAnsi"/>
                <w:color w:val="auto"/>
                <w:kern w:val="2"/>
                <w:sz w:val="22"/>
                <w:szCs w:val="22"/>
              </w:rPr>
              <w:t xml:space="preserve">- </w:t>
            </w:r>
            <w:r w:rsidRPr="00492A7F">
              <w:rPr>
                <w:rFonts w:asciiTheme="minorHAnsi" w:hAnsiTheme="minorHAnsi"/>
                <w:color w:val="auto"/>
                <w:kern w:val="2"/>
                <w:sz w:val="20"/>
                <w:szCs w:val="20"/>
              </w:rPr>
              <w:t>EN 62271-1:2017;</w:t>
            </w:r>
          </w:p>
          <w:p w14:paraId="2E7C6FAF" w14:textId="1DCEC387" w:rsidR="00C77E41" w:rsidRPr="00492A7F" w:rsidRDefault="00C77E41" w:rsidP="00C77E41">
            <w:pPr>
              <w:pStyle w:val="Default"/>
              <w:numPr>
                <w:ilvl w:val="0"/>
                <w:numId w:val="4"/>
              </w:numPr>
              <w:rPr>
                <w:rFonts w:asciiTheme="minorHAnsi" w:hAnsiTheme="minorHAnsi"/>
                <w:color w:val="auto"/>
                <w:kern w:val="2"/>
                <w:sz w:val="20"/>
                <w:szCs w:val="20"/>
              </w:rPr>
            </w:pPr>
            <w:r w:rsidRPr="00492A7F">
              <w:rPr>
                <w:rFonts w:asciiTheme="minorHAnsi" w:hAnsiTheme="minorHAnsi"/>
                <w:color w:val="auto"/>
                <w:kern w:val="2"/>
                <w:sz w:val="20"/>
                <w:szCs w:val="20"/>
              </w:rPr>
              <w:t>- PN-EN 62271-200:2012</w:t>
            </w:r>
          </w:p>
          <w:p w14:paraId="43861EEA" w14:textId="21FC513F" w:rsidR="00C77E41" w:rsidRPr="00492A7F" w:rsidRDefault="00C77E41" w:rsidP="00C77E41">
            <w:pPr>
              <w:pStyle w:val="Default"/>
              <w:numPr>
                <w:ilvl w:val="0"/>
                <w:numId w:val="4"/>
              </w:numPr>
              <w:rPr>
                <w:rFonts w:asciiTheme="minorHAnsi" w:hAnsiTheme="minorHAnsi"/>
                <w:color w:val="auto"/>
                <w:kern w:val="2"/>
                <w:sz w:val="20"/>
                <w:szCs w:val="20"/>
              </w:rPr>
            </w:pPr>
            <w:r w:rsidRPr="00492A7F">
              <w:rPr>
                <w:rFonts w:asciiTheme="minorHAnsi" w:hAnsiTheme="minorHAnsi"/>
                <w:color w:val="auto"/>
                <w:kern w:val="2"/>
                <w:sz w:val="20"/>
                <w:szCs w:val="20"/>
              </w:rPr>
              <w:t>- EN 62271-200:2012</w:t>
            </w:r>
          </w:p>
          <w:p w14:paraId="0B00BE79" w14:textId="66DD758E" w:rsidR="00C77E41" w:rsidRPr="00492A7F" w:rsidRDefault="00C77E41" w:rsidP="00C77E41">
            <w:pPr>
              <w:pStyle w:val="Default"/>
              <w:rPr>
                <w:rFonts w:asciiTheme="minorHAnsi" w:hAnsiTheme="minorHAnsi"/>
                <w:color w:val="auto"/>
                <w:kern w:val="2"/>
                <w:sz w:val="22"/>
                <w:szCs w:val="22"/>
              </w:rPr>
            </w:pPr>
          </w:p>
        </w:tc>
        <w:tc>
          <w:tcPr>
            <w:tcW w:w="3357" w:type="dxa"/>
            <w:vAlign w:val="center"/>
          </w:tcPr>
          <w:p w14:paraId="3697D224" w14:textId="1B6E7557" w:rsidR="00C77E41" w:rsidRPr="00492A7F" w:rsidRDefault="00C77E41" w:rsidP="00C77E41">
            <w:pPr>
              <w:rPr>
                <w:rFonts w:cs="Arial"/>
              </w:rPr>
            </w:pPr>
            <w:r w:rsidRPr="00492A7F">
              <w:rPr>
                <w:color w:val="EE0000"/>
              </w:rPr>
              <w:t>Do oferty należy dołączyć certyfikaty zgodności z wymaganiami normami i przepisami.</w:t>
            </w:r>
          </w:p>
        </w:tc>
      </w:tr>
      <w:tr w:rsidR="003C4351" w:rsidRPr="00492A7F" w14:paraId="1C261C3F" w14:textId="77777777" w:rsidTr="00555A13">
        <w:trPr>
          <w:trHeight w:val="20"/>
          <w:tblCellSpacing w:w="15" w:type="dxa"/>
          <w:jc w:val="center"/>
        </w:trPr>
        <w:tc>
          <w:tcPr>
            <w:tcW w:w="529" w:type="dxa"/>
          </w:tcPr>
          <w:p w14:paraId="1568D4DD" w14:textId="389AFFDF" w:rsidR="003C4351" w:rsidRPr="00492A7F" w:rsidRDefault="003B259C" w:rsidP="003C4351">
            <w:pPr>
              <w:ind w:left="-56" w:right="21"/>
              <w:jc w:val="center"/>
              <w:rPr>
                <w:rFonts w:cs="Arial"/>
              </w:rPr>
            </w:pPr>
            <w:r w:rsidRPr="00492A7F">
              <w:rPr>
                <w:rFonts w:cs="Arial"/>
              </w:rPr>
              <w:t>6.</w:t>
            </w:r>
          </w:p>
        </w:tc>
        <w:tc>
          <w:tcPr>
            <w:tcW w:w="8597" w:type="dxa"/>
            <w:gridSpan w:val="3"/>
          </w:tcPr>
          <w:p w14:paraId="470EC19A" w14:textId="574195F2" w:rsidR="003C4351" w:rsidRPr="00492A7F" w:rsidRDefault="003C4351" w:rsidP="003C4351">
            <w:pPr>
              <w:jc w:val="center"/>
              <w:rPr>
                <w:rFonts w:cs="Arial"/>
              </w:rPr>
            </w:pPr>
            <w:r w:rsidRPr="00492A7F">
              <w:rPr>
                <w:rFonts w:cs="Arial"/>
                <w:b/>
                <w:bCs/>
              </w:rPr>
              <w:t>Wymagania dotyczące rozdzielnicy n</w:t>
            </w:r>
            <w:r w:rsidR="003B259C" w:rsidRPr="00492A7F">
              <w:rPr>
                <w:rFonts w:cs="Arial"/>
                <w:b/>
                <w:bCs/>
              </w:rPr>
              <w:t>iskiego napięcia</w:t>
            </w:r>
          </w:p>
        </w:tc>
      </w:tr>
      <w:tr w:rsidR="003C4351" w:rsidRPr="00492A7F" w14:paraId="54810E6B" w14:textId="77777777" w:rsidTr="00B43C84">
        <w:trPr>
          <w:trHeight w:val="20"/>
          <w:tblCellSpacing w:w="15" w:type="dxa"/>
          <w:jc w:val="center"/>
        </w:trPr>
        <w:tc>
          <w:tcPr>
            <w:tcW w:w="529" w:type="dxa"/>
          </w:tcPr>
          <w:p w14:paraId="7BBD4637" w14:textId="230016DC" w:rsidR="003C4351" w:rsidRPr="00492A7F" w:rsidRDefault="003B259C" w:rsidP="003C4351">
            <w:pPr>
              <w:ind w:left="-56" w:right="21"/>
              <w:jc w:val="center"/>
              <w:rPr>
                <w:rFonts w:cs="Arial"/>
              </w:rPr>
            </w:pPr>
            <w:r w:rsidRPr="00492A7F">
              <w:rPr>
                <w:rFonts w:cs="Arial"/>
              </w:rPr>
              <w:t>6.1.</w:t>
            </w:r>
          </w:p>
        </w:tc>
        <w:tc>
          <w:tcPr>
            <w:tcW w:w="2760" w:type="dxa"/>
          </w:tcPr>
          <w:p w14:paraId="273BAA03" w14:textId="24EFA843" w:rsidR="003C4351" w:rsidRPr="00492A7F" w:rsidRDefault="003B259C" w:rsidP="007D753C">
            <w:pPr>
              <w:pStyle w:val="Default"/>
              <w:rPr>
                <w:sz w:val="20"/>
                <w:szCs w:val="20"/>
              </w:rPr>
            </w:pPr>
            <w:r w:rsidRPr="00492A7F">
              <w:rPr>
                <w:sz w:val="20"/>
                <w:szCs w:val="20"/>
              </w:rPr>
              <w:t xml:space="preserve">Typ / rodzaj </w:t>
            </w:r>
          </w:p>
        </w:tc>
        <w:tc>
          <w:tcPr>
            <w:tcW w:w="0" w:type="auto"/>
          </w:tcPr>
          <w:p w14:paraId="36F5FCA6" w14:textId="14C2F53C" w:rsidR="003C4351" w:rsidRPr="00492A7F" w:rsidRDefault="007D753C" w:rsidP="003C4351">
            <w:pPr>
              <w:pStyle w:val="Default"/>
              <w:numPr>
                <w:ilvl w:val="0"/>
                <w:numId w:val="4"/>
              </w:numPr>
              <w:rPr>
                <w:rFonts w:asciiTheme="minorHAnsi" w:hAnsiTheme="minorHAnsi"/>
                <w:sz w:val="22"/>
                <w:szCs w:val="22"/>
              </w:rPr>
            </w:pPr>
            <w:r w:rsidRPr="00492A7F">
              <w:rPr>
                <w:rFonts w:asciiTheme="minorHAnsi" w:hAnsiTheme="minorHAnsi"/>
                <w:sz w:val="22"/>
                <w:szCs w:val="22"/>
              </w:rPr>
              <w:t xml:space="preserve">Rozdzielnica wnętrzowa </w:t>
            </w:r>
          </w:p>
        </w:tc>
        <w:tc>
          <w:tcPr>
            <w:tcW w:w="3357" w:type="dxa"/>
            <w:vAlign w:val="center"/>
          </w:tcPr>
          <w:p w14:paraId="15EA31B1" w14:textId="1646B87F" w:rsidR="003C4351" w:rsidRPr="00492A7F" w:rsidRDefault="003C4351" w:rsidP="003C4351">
            <w:pPr>
              <w:rPr>
                <w:rFonts w:cs="Arial"/>
              </w:rPr>
            </w:pPr>
          </w:p>
        </w:tc>
      </w:tr>
      <w:tr w:rsidR="00D17677" w:rsidRPr="00492A7F" w14:paraId="1F23661B" w14:textId="77777777" w:rsidTr="00B43C84">
        <w:trPr>
          <w:trHeight w:val="20"/>
          <w:tblCellSpacing w:w="15" w:type="dxa"/>
          <w:jc w:val="center"/>
        </w:trPr>
        <w:tc>
          <w:tcPr>
            <w:tcW w:w="529" w:type="dxa"/>
          </w:tcPr>
          <w:p w14:paraId="7C5EA6AF" w14:textId="7C926E8A" w:rsidR="00D17677" w:rsidRPr="00492A7F" w:rsidRDefault="00D17677" w:rsidP="003C4351">
            <w:pPr>
              <w:ind w:left="-56" w:right="21"/>
              <w:jc w:val="center"/>
              <w:rPr>
                <w:rFonts w:cs="Arial"/>
              </w:rPr>
            </w:pPr>
            <w:r w:rsidRPr="00492A7F">
              <w:rPr>
                <w:rFonts w:cs="Arial"/>
              </w:rPr>
              <w:t>6.2.</w:t>
            </w:r>
          </w:p>
        </w:tc>
        <w:tc>
          <w:tcPr>
            <w:tcW w:w="2760" w:type="dxa"/>
          </w:tcPr>
          <w:p w14:paraId="562D7305" w14:textId="035F068F" w:rsidR="00D17677" w:rsidRPr="00492A7F" w:rsidRDefault="00D17677" w:rsidP="007D753C">
            <w:pPr>
              <w:pStyle w:val="Default"/>
              <w:rPr>
                <w:sz w:val="20"/>
                <w:szCs w:val="20"/>
              </w:rPr>
            </w:pPr>
            <w:r w:rsidRPr="00492A7F">
              <w:rPr>
                <w:sz w:val="20"/>
                <w:szCs w:val="20"/>
              </w:rPr>
              <w:t>Stopień ochrony</w:t>
            </w:r>
          </w:p>
        </w:tc>
        <w:tc>
          <w:tcPr>
            <w:tcW w:w="0" w:type="auto"/>
          </w:tcPr>
          <w:p w14:paraId="28A272F1" w14:textId="1BDF360D" w:rsidR="00D17677" w:rsidRPr="00492A7F" w:rsidRDefault="00D17677" w:rsidP="003C4351">
            <w:pPr>
              <w:pStyle w:val="Default"/>
              <w:numPr>
                <w:ilvl w:val="0"/>
                <w:numId w:val="4"/>
              </w:numPr>
              <w:rPr>
                <w:rFonts w:asciiTheme="minorHAnsi" w:hAnsiTheme="minorHAnsi"/>
                <w:sz w:val="22"/>
                <w:szCs w:val="22"/>
              </w:rPr>
            </w:pPr>
            <w:r w:rsidRPr="00492A7F">
              <w:rPr>
                <w:rFonts w:asciiTheme="minorHAnsi" w:hAnsiTheme="minorHAnsi"/>
                <w:sz w:val="22"/>
                <w:szCs w:val="22"/>
              </w:rPr>
              <w:t>minimum IP 3</w:t>
            </w:r>
            <w:r w:rsidR="00F65771" w:rsidRPr="00492A7F">
              <w:rPr>
                <w:rFonts w:asciiTheme="minorHAnsi" w:hAnsiTheme="minorHAnsi"/>
                <w:sz w:val="22"/>
                <w:szCs w:val="22"/>
              </w:rPr>
              <w:t>X</w:t>
            </w:r>
          </w:p>
        </w:tc>
        <w:tc>
          <w:tcPr>
            <w:tcW w:w="3357" w:type="dxa"/>
            <w:vAlign w:val="center"/>
          </w:tcPr>
          <w:p w14:paraId="7B203F25" w14:textId="3219CD8A" w:rsidR="00D17677" w:rsidRPr="00492A7F" w:rsidRDefault="00AE7266" w:rsidP="003C4351">
            <w:pPr>
              <w:rPr>
                <w:rFonts w:cs="Arial"/>
              </w:rPr>
            </w:pPr>
            <w:r w:rsidRPr="00492A7F">
              <w:rPr>
                <w:rFonts w:cs="Arial"/>
                <w:color w:val="EE0000"/>
              </w:rPr>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potwierdzające wymagane wartości.</w:t>
            </w:r>
          </w:p>
        </w:tc>
      </w:tr>
      <w:tr w:rsidR="007D753C" w:rsidRPr="00492A7F" w14:paraId="1C423C51" w14:textId="77777777" w:rsidTr="00B43C84">
        <w:trPr>
          <w:trHeight w:val="20"/>
          <w:tblCellSpacing w:w="15" w:type="dxa"/>
          <w:jc w:val="center"/>
        </w:trPr>
        <w:tc>
          <w:tcPr>
            <w:tcW w:w="529" w:type="dxa"/>
          </w:tcPr>
          <w:p w14:paraId="5276190B" w14:textId="0B3F41B1" w:rsidR="007D753C" w:rsidRPr="00492A7F" w:rsidRDefault="007D753C" w:rsidP="003C4351">
            <w:pPr>
              <w:ind w:left="-56" w:right="21"/>
              <w:jc w:val="center"/>
              <w:rPr>
                <w:rFonts w:cs="Arial"/>
              </w:rPr>
            </w:pPr>
            <w:r w:rsidRPr="00492A7F">
              <w:rPr>
                <w:rFonts w:cs="Arial"/>
              </w:rPr>
              <w:t>6.</w:t>
            </w:r>
            <w:r w:rsidR="00AE7266" w:rsidRPr="00492A7F">
              <w:rPr>
                <w:rFonts w:cs="Arial"/>
              </w:rPr>
              <w:t>3</w:t>
            </w:r>
            <w:r w:rsidRPr="00492A7F">
              <w:rPr>
                <w:rFonts w:cs="Arial"/>
              </w:rPr>
              <w:t>.</w:t>
            </w:r>
          </w:p>
        </w:tc>
        <w:tc>
          <w:tcPr>
            <w:tcW w:w="2760" w:type="dxa"/>
          </w:tcPr>
          <w:p w14:paraId="17AB9DE7" w14:textId="7AEA28B8" w:rsidR="007D753C" w:rsidRPr="00492A7F" w:rsidRDefault="007D753C" w:rsidP="003B259C">
            <w:pPr>
              <w:pStyle w:val="Default"/>
              <w:rPr>
                <w:sz w:val="20"/>
                <w:szCs w:val="20"/>
              </w:rPr>
            </w:pPr>
            <w:r w:rsidRPr="00492A7F">
              <w:rPr>
                <w:sz w:val="20"/>
                <w:szCs w:val="20"/>
              </w:rPr>
              <w:t>Parametry elektryczna rozdzielnicy</w:t>
            </w:r>
          </w:p>
        </w:tc>
        <w:tc>
          <w:tcPr>
            <w:tcW w:w="0" w:type="auto"/>
          </w:tcPr>
          <w:p w14:paraId="2DD577C4" w14:textId="2E63D019" w:rsidR="007D753C" w:rsidRPr="00492A7F" w:rsidRDefault="007D753C" w:rsidP="003C4351">
            <w:pPr>
              <w:pStyle w:val="Default"/>
              <w:numPr>
                <w:ilvl w:val="0"/>
                <w:numId w:val="4"/>
              </w:numPr>
              <w:rPr>
                <w:rFonts w:asciiTheme="minorHAnsi" w:hAnsiTheme="minorHAnsi"/>
                <w:sz w:val="22"/>
                <w:szCs w:val="22"/>
              </w:rPr>
            </w:pPr>
            <w:r w:rsidRPr="00492A7F">
              <w:rPr>
                <w:rFonts w:asciiTheme="minorHAnsi" w:hAnsiTheme="minorHAnsi"/>
                <w:sz w:val="22"/>
                <w:szCs w:val="22"/>
              </w:rPr>
              <w:t xml:space="preserve">Parametry takie jak: napięcie znamionowe i obciążalność prądowa dostosowane do </w:t>
            </w:r>
            <w:r w:rsidRPr="00492A7F">
              <w:rPr>
                <w:rFonts w:asciiTheme="minorHAnsi" w:hAnsiTheme="minorHAnsi"/>
                <w:sz w:val="22"/>
                <w:szCs w:val="22"/>
              </w:rPr>
              <w:lastRenderedPageBreak/>
              <w:t xml:space="preserve">konfiguracji systemu magazynowania. </w:t>
            </w:r>
          </w:p>
        </w:tc>
        <w:tc>
          <w:tcPr>
            <w:tcW w:w="3357" w:type="dxa"/>
            <w:vAlign w:val="center"/>
          </w:tcPr>
          <w:p w14:paraId="716073AA" w14:textId="11405A34" w:rsidR="007D753C" w:rsidRPr="00492A7F" w:rsidRDefault="007D753C" w:rsidP="003C4351">
            <w:pPr>
              <w:rPr>
                <w:rFonts w:cs="Arial"/>
              </w:rPr>
            </w:pPr>
            <w:r w:rsidRPr="00492A7F">
              <w:rPr>
                <w:rFonts w:cs="Arial"/>
                <w:color w:val="EE0000"/>
              </w:rPr>
              <w:lastRenderedPageBreak/>
              <w:t>Do ofert dołączyć kart</w:t>
            </w:r>
            <w:r w:rsidRPr="00492A7F">
              <w:rPr>
                <w:color w:val="EE0000"/>
              </w:rPr>
              <w:t>y</w:t>
            </w:r>
            <w:r w:rsidRPr="00492A7F">
              <w:rPr>
                <w:rFonts w:cs="Arial"/>
                <w:color w:val="EE0000"/>
              </w:rPr>
              <w:t xml:space="preserve"> katalogow</w:t>
            </w:r>
            <w:r w:rsidRPr="00492A7F">
              <w:rPr>
                <w:color w:val="EE0000"/>
              </w:rPr>
              <w:t xml:space="preserve">e </w:t>
            </w:r>
            <w:r w:rsidRPr="00492A7F">
              <w:rPr>
                <w:rFonts w:cs="Arial"/>
                <w:color w:val="EE0000"/>
              </w:rPr>
              <w:t>urządzeń potwierdzające wymagane wartości.</w:t>
            </w:r>
          </w:p>
        </w:tc>
      </w:tr>
      <w:tr w:rsidR="003C4351" w:rsidRPr="00492A7F" w14:paraId="1A9A727D" w14:textId="77777777" w:rsidTr="00B43C84">
        <w:trPr>
          <w:trHeight w:val="20"/>
          <w:tblCellSpacing w:w="15" w:type="dxa"/>
          <w:jc w:val="center"/>
        </w:trPr>
        <w:tc>
          <w:tcPr>
            <w:tcW w:w="529" w:type="dxa"/>
          </w:tcPr>
          <w:p w14:paraId="266998D5" w14:textId="52A6D508" w:rsidR="003C4351" w:rsidRPr="00492A7F" w:rsidRDefault="003B259C" w:rsidP="003C4351">
            <w:pPr>
              <w:ind w:left="-56" w:right="21"/>
              <w:jc w:val="center"/>
              <w:rPr>
                <w:rFonts w:cs="Arial"/>
              </w:rPr>
            </w:pPr>
            <w:r w:rsidRPr="00492A7F">
              <w:rPr>
                <w:rFonts w:cs="Arial"/>
              </w:rPr>
              <w:t>6.</w:t>
            </w:r>
            <w:r w:rsidR="00AE7266" w:rsidRPr="00492A7F">
              <w:rPr>
                <w:rFonts w:cs="Arial"/>
              </w:rPr>
              <w:t>4</w:t>
            </w:r>
            <w:r w:rsidRPr="00492A7F">
              <w:rPr>
                <w:rFonts w:cs="Arial"/>
              </w:rPr>
              <w:t>.</w:t>
            </w:r>
          </w:p>
        </w:tc>
        <w:tc>
          <w:tcPr>
            <w:tcW w:w="2760" w:type="dxa"/>
          </w:tcPr>
          <w:p w14:paraId="3C18E757" w14:textId="0EFDE5ED" w:rsidR="003C4351" w:rsidRPr="00492A7F" w:rsidRDefault="003C4351" w:rsidP="003C4351">
            <w:pPr>
              <w:rPr>
                <w:rFonts w:cs="Arial"/>
              </w:rPr>
            </w:pPr>
            <w:r w:rsidRPr="00492A7F">
              <w:rPr>
                <w:rFonts w:cs="Arial"/>
              </w:rPr>
              <w:t>Układ zdalnego nadzoru i sterowania</w:t>
            </w:r>
          </w:p>
        </w:tc>
        <w:tc>
          <w:tcPr>
            <w:tcW w:w="0" w:type="auto"/>
          </w:tcPr>
          <w:p w14:paraId="226FC4C8" w14:textId="11F5E4E1" w:rsidR="003C4351" w:rsidRPr="00492A7F" w:rsidRDefault="007D753C" w:rsidP="003C4351">
            <w:pPr>
              <w:pStyle w:val="Default"/>
              <w:numPr>
                <w:ilvl w:val="0"/>
                <w:numId w:val="4"/>
              </w:numPr>
              <w:rPr>
                <w:rFonts w:asciiTheme="minorHAnsi" w:hAnsiTheme="minorHAnsi"/>
                <w:sz w:val="22"/>
                <w:szCs w:val="22"/>
              </w:rPr>
            </w:pPr>
            <w:r w:rsidRPr="00492A7F">
              <w:rPr>
                <w:rFonts w:asciiTheme="minorHAnsi" w:hAnsiTheme="minorHAnsi"/>
                <w:sz w:val="22"/>
                <w:szCs w:val="22"/>
              </w:rPr>
              <w:t xml:space="preserve">Rozdzielnica wyposażona w wyłączniki mocy </w:t>
            </w:r>
            <w:r w:rsidR="00D17677" w:rsidRPr="00492A7F">
              <w:rPr>
                <w:rFonts w:asciiTheme="minorHAnsi" w:hAnsiTheme="minorHAnsi"/>
                <w:sz w:val="22"/>
                <w:szCs w:val="22"/>
              </w:rPr>
              <w:t>niskiego napięcia</w:t>
            </w:r>
            <w:r w:rsidRPr="00492A7F">
              <w:rPr>
                <w:rFonts w:asciiTheme="minorHAnsi" w:hAnsiTheme="minorHAnsi"/>
                <w:sz w:val="22"/>
                <w:szCs w:val="22"/>
              </w:rPr>
              <w:t xml:space="preserve"> z </w:t>
            </w:r>
            <w:r w:rsidR="00D17677" w:rsidRPr="00492A7F">
              <w:rPr>
                <w:rFonts w:asciiTheme="minorHAnsi" w:hAnsiTheme="minorHAnsi"/>
                <w:sz w:val="22"/>
                <w:szCs w:val="22"/>
              </w:rPr>
              <w:t>funkcją</w:t>
            </w:r>
            <w:r w:rsidRPr="00492A7F">
              <w:rPr>
                <w:rFonts w:asciiTheme="minorHAnsi" w:hAnsiTheme="minorHAnsi"/>
                <w:sz w:val="22"/>
                <w:szCs w:val="22"/>
              </w:rPr>
              <w:t xml:space="preserve"> zdalnego sterownia ich stanami</w:t>
            </w:r>
            <w:r w:rsidR="00D17677" w:rsidRPr="00492A7F">
              <w:rPr>
                <w:rFonts w:asciiTheme="minorHAnsi" w:hAnsiTheme="minorHAnsi"/>
                <w:sz w:val="22"/>
                <w:szCs w:val="22"/>
              </w:rPr>
              <w:t xml:space="preserve"> oraz odwzorowaniem stanów w systemie SCADA</w:t>
            </w:r>
            <w:r w:rsidR="00AE7266" w:rsidRPr="00492A7F">
              <w:rPr>
                <w:rFonts w:asciiTheme="minorHAnsi" w:hAnsiTheme="minorHAnsi"/>
                <w:sz w:val="22"/>
                <w:szCs w:val="22"/>
              </w:rPr>
              <w:t xml:space="preserve">. Monitorowanie parametrów i zabezpieczenie transformatora po stronie </w:t>
            </w:r>
            <w:proofErr w:type="spellStart"/>
            <w:r w:rsidR="00BC166A" w:rsidRPr="00492A7F">
              <w:rPr>
                <w:rFonts w:asciiTheme="minorHAnsi" w:hAnsiTheme="minorHAnsi"/>
                <w:sz w:val="22"/>
                <w:szCs w:val="22"/>
              </w:rPr>
              <w:t>nN</w:t>
            </w:r>
            <w:r w:rsidR="00AE7266" w:rsidRPr="00492A7F">
              <w:rPr>
                <w:rFonts w:asciiTheme="minorHAnsi" w:hAnsiTheme="minorHAnsi"/>
                <w:sz w:val="22"/>
                <w:szCs w:val="22"/>
              </w:rPr>
              <w:t>.</w:t>
            </w:r>
            <w:proofErr w:type="spellEnd"/>
            <w:r w:rsidR="00AE7266" w:rsidRPr="00492A7F">
              <w:rPr>
                <w:rFonts w:asciiTheme="minorHAnsi" w:hAnsiTheme="minorHAnsi"/>
                <w:sz w:val="22"/>
                <w:szCs w:val="22"/>
              </w:rPr>
              <w:t xml:space="preserve"> </w:t>
            </w:r>
            <w:r w:rsidR="00D17677" w:rsidRPr="00492A7F">
              <w:rPr>
                <w:rFonts w:asciiTheme="minorHAnsi" w:hAnsiTheme="minorHAnsi"/>
                <w:sz w:val="22"/>
                <w:szCs w:val="22"/>
              </w:rPr>
              <w:t xml:space="preserve"> </w:t>
            </w:r>
          </w:p>
        </w:tc>
        <w:tc>
          <w:tcPr>
            <w:tcW w:w="3357" w:type="dxa"/>
            <w:vAlign w:val="center"/>
          </w:tcPr>
          <w:p w14:paraId="34DCEDC5" w14:textId="77777777" w:rsidR="003C4351" w:rsidRPr="00492A7F" w:rsidRDefault="003C4351" w:rsidP="003C4351">
            <w:pPr>
              <w:rPr>
                <w:rFonts w:cs="Arial"/>
              </w:rPr>
            </w:pPr>
          </w:p>
        </w:tc>
      </w:tr>
      <w:tr w:rsidR="00AE7266" w:rsidRPr="00492A7F" w14:paraId="43F2C5F1" w14:textId="77777777" w:rsidTr="00B43C84">
        <w:trPr>
          <w:trHeight w:val="20"/>
          <w:tblCellSpacing w:w="15" w:type="dxa"/>
          <w:jc w:val="center"/>
        </w:trPr>
        <w:tc>
          <w:tcPr>
            <w:tcW w:w="529" w:type="dxa"/>
          </w:tcPr>
          <w:p w14:paraId="3DC38095" w14:textId="01B439C5" w:rsidR="00AE7266" w:rsidRPr="00492A7F" w:rsidRDefault="00AE7266" w:rsidP="003C4351">
            <w:pPr>
              <w:ind w:left="-56" w:right="21"/>
              <w:jc w:val="center"/>
              <w:rPr>
                <w:rFonts w:cs="Arial"/>
              </w:rPr>
            </w:pPr>
            <w:r w:rsidRPr="00492A7F">
              <w:rPr>
                <w:rFonts w:cs="Arial"/>
              </w:rPr>
              <w:t>6.5.</w:t>
            </w:r>
          </w:p>
        </w:tc>
        <w:tc>
          <w:tcPr>
            <w:tcW w:w="2760" w:type="dxa"/>
          </w:tcPr>
          <w:p w14:paraId="1028BB75" w14:textId="2E1FAF5D" w:rsidR="00AE7266" w:rsidRPr="00492A7F" w:rsidRDefault="00AE7266" w:rsidP="003C4351">
            <w:pPr>
              <w:rPr>
                <w:rFonts w:cs="Arial"/>
              </w:rPr>
            </w:pPr>
            <w:r w:rsidRPr="00492A7F">
              <w:rPr>
                <w:rFonts w:cs="Arial"/>
              </w:rPr>
              <w:t>Zgodność z normami</w:t>
            </w:r>
          </w:p>
        </w:tc>
        <w:tc>
          <w:tcPr>
            <w:tcW w:w="0" w:type="auto"/>
          </w:tcPr>
          <w:p w14:paraId="1C06AA52" w14:textId="63D6309C" w:rsidR="00AE7266" w:rsidRPr="00492A7F" w:rsidRDefault="00AE7266" w:rsidP="003C4351">
            <w:pPr>
              <w:pStyle w:val="Default"/>
              <w:numPr>
                <w:ilvl w:val="0"/>
                <w:numId w:val="4"/>
              </w:numPr>
              <w:rPr>
                <w:rFonts w:asciiTheme="minorHAnsi" w:hAnsiTheme="minorHAnsi"/>
                <w:sz w:val="22"/>
                <w:szCs w:val="22"/>
              </w:rPr>
            </w:pPr>
            <w:r w:rsidRPr="00492A7F">
              <w:rPr>
                <w:rFonts w:asciiTheme="minorHAnsi" w:hAnsiTheme="minorHAnsi"/>
                <w:sz w:val="22"/>
                <w:szCs w:val="22"/>
              </w:rPr>
              <w:t>PN-EN IEC 61439-1:2021-10</w:t>
            </w:r>
          </w:p>
          <w:p w14:paraId="6E45050A" w14:textId="532C090B" w:rsidR="00AE7266" w:rsidRPr="00492A7F" w:rsidRDefault="00AE7266" w:rsidP="003C4351">
            <w:pPr>
              <w:pStyle w:val="Default"/>
              <w:numPr>
                <w:ilvl w:val="0"/>
                <w:numId w:val="4"/>
              </w:numPr>
              <w:rPr>
                <w:rFonts w:asciiTheme="minorHAnsi" w:hAnsiTheme="minorHAnsi"/>
                <w:sz w:val="22"/>
                <w:szCs w:val="22"/>
              </w:rPr>
            </w:pPr>
            <w:r w:rsidRPr="00492A7F">
              <w:rPr>
                <w:rFonts w:asciiTheme="minorHAnsi" w:hAnsiTheme="minorHAnsi"/>
                <w:sz w:val="22"/>
                <w:szCs w:val="22"/>
              </w:rPr>
              <w:t>PN-EN 61439-2:2011 (i nowsze aktualizacje)</w:t>
            </w:r>
          </w:p>
          <w:p w14:paraId="05AC3D7E" w14:textId="7124236D" w:rsidR="00AE7266" w:rsidRPr="00492A7F" w:rsidRDefault="00AE7266" w:rsidP="003C4351">
            <w:pPr>
              <w:pStyle w:val="Default"/>
              <w:numPr>
                <w:ilvl w:val="0"/>
                <w:numId w:val="4"/>
              </w:numPr>
              <w:rPr>
                <w:rFonts w:asciiTheme="minorHAnsi" w:hAnsiTheme="minorHAnsi"/>
                <w:sz w:val="22"/>
                <w:szCs w:val="22"/>
              </w:rPr>
            </w:pPr>
          </w:p>
        </w:tc>
        <w:tc>
          <w:tcPr>
            <w:tcW w:w="3357" w:type="dxa"/>
            <w:vAlign w:val="center"/>
          </w:tcPr>
          <w:p w14:paraId="3BBFB0EA" w14:textId="34FB696E" w:rsidR="00AE7266" w:rsidRPr="00492A7F" w:rsidRDefault="00AE7266" w:rsidP="003C4351">
            <w:pPr>
              <w:rPr>
                <w:rFonts w:cs="Arial"/>
              </w:rPr>
            </w:pPr>
            <w:r w:rsidRPr="00492A7F">
              <w:rPr>
                <w:color w:val="EE0000"/>
              </w:rPr>
              <w:t>Do oferty należy dołączyć certyfikaty zgodności z wymagan</w:t>
            </w:r>
            <w:r w:rsidR="00C16624" w:rsidRPr="00492A7F">
              <w:rPr>
                <w:color w:val="EE0000"/>
              </w:rPr>
              <w:t>y</w:t>
            </w:r>
            <w:r w:rsidRPr="00492A7F">
              <w:rPr>
                <w:color w:val="EE0000"/>
              </w:rPr>
              <w:t>mi normami i przepisami.</w:t>
            </w:r>
          </w:p>
        </w:tc>
      </w:tr>
      <w:tr w:rsidR="003C4351" w:rsidRPr="00492A7F" w14:paraId="779BCB8F" w14:textId="77777777" w:rsidTr="00555A13">
        <w:trPr>
          <w:trHeight w:val="20"/>
          <w:tblCellSpacing w:w="15" w:type="dxa"/>
          <w:jc w:val="center"/>
        </w:trPr>
        <w:tc>
          <w:tcPr>
            <w:tcW w:w="529" w:type="dxa"/>
          </w:tcPr>
          <w:p w14:paraId="356DAC13" w14:textId="59820564" w:rsidR="003C4351" w:rsidRPr="00492A7F" w:rsidRDefault="00D17677" w:rsidP="003C4351">
            <w:pPr>
              <w:ind w:left="-56" w:right="21"/>
              <w:jc w:val="center"/>
              <w:rPr>
                <w:rFonts w:cs="Arial"/>
              </w:rPr>
            </w:pPr>
            <w:r w:rsidRPr="00492A7F">
              <w:rPr>
                <w:rFonts w:cs="Arial"/>
              </w:rPr>
              <w:t>7.</w:t>
            </w:r>
          </w:p>
        </w:tc>
        <w:tc>
          <w:tcPr>
            <w:tcW w:w="8597" w:type="dxa"/>
            <w:gridSpan w:val="3"/>
          </w:tcPr>
          <w:p w14:paraId="0675FDF1" w14:textId="3E2BBE21" w:rsidR="003C4351" w:rsidRPr="00492A7F" w:rsidRDefault="003C4351" w:rsidP="003C4351">
            <w:pPr>
              <w:jc w:val="center"/>
              <w:rPr>
                <w:rFonts w:cs="Arial"/>
              </w:rPr>
            </w:pPr>
            <w:r w:rsidRPr="00492A7F">
              <w:rPr>
                <w:rFonts w:cs="Arial"/>
                <w:b/>
                <w:bCs/>
              </w:rPr>
              <w:t>Wymagania dotyczące układu pomiarowego</w:t>
            </w:r>
          </w:p>
        </w:tc>
      </w:tr>
      <w:tr w:rsidR="003C4351" w:rsidRPr="00492A7F" w14:paraId="6E06B51A" w14:textId="77777777" w:rsidTr="00B43C84">
        <w:trPr>
          <w:trHeight w:val="20"/>
          <w:tblCellSpacing w:w="15" w:type="dxa"/>
          <w:jc w:val="center"/>
        </w:trPr>
        <w:tc>
          <w:tcPr>
            <w:tcW w:w="529" w:type="dxa"/>
          </w:tcPr>
          <w:p w14:paraId="7ED85B51" w14:textId="58485965" w:rsidR="003C4351" w:rsidRPr="00492A7F" w:rsidRDefault="00D17677" w:rsidP="003C4351">
            <w:pPr>
              <w:ind w:left="-56" w:right="21"/>
              <w:jc w:val="center"/>
              <w:rPr>
                <w:rFonts w:cs="Arial"/>
              </w:rPr>
            </w:pPr>
            <w:r w:rsidRPr="00492A7F">
              <w:rPr>
                <w:rFonts w:cs="Arial"/>
              </w:rPr>
              <w:t>7.1.</w:t>
            </w:r>
          </w:p>
        </w:tc>
        <w:tc>
          <w:tcPr>
            <w:tcW w:w="2760" w:type="dxa"/>
          </w:tcPr>
          <w:p w14:paraId="4D341ED9" w14:textId="5BD0BC30" w:rsidR="003C4351" w:rsidRPr="00492A7F" w:rsidRDefault="0070497C" w:rsidP="003C4351">
            <w:pPr>
              <w:rPr>
                <w:rFonts w:cs="Arial"/>
              </w:rPr>
            </w:pPr>
            <w:r w:rsidRPr="00492A7F">
              <w:t>Układ pomiarowy</w:t>
            </w:r>
          </w:p>
        </w:tc>
        <w:tc>
          <w:tcPr>
            <w:tcW w:w="0" w:type="auto"/>
          </w:tcPr>
          <w:p w14:paraId="57F8B4B6" w14:textId="16D582E4" w:rsidR="0070497C" w:rsidRPr="00492A7F" w:rsidRDefault="0070497C" w:rsidP="0070497C">
            <w:pPr>
              <w:pStyle w:val="Default"/>
              <w:numPr>
                <w:ilvl w:val="0"/>
                <w:numId w:val="4"/>
              </w:numPr>
              <w:rPr>
                <w:rFonts w:asciiTheme="minorHAnsi" w:hAnsiTheme="minorHAnsi"/>
                <w:sz w:val="22"/>
                <w:szCs w:val="22"/>
              </w:rPr>
            </w:pPr>
            <w:r w:rsidRPr="00492A7F">
              <w:rPr>
                <w:rFonts w:asciiTheme="minorHAnsi" w:hAnsiTheme="minorHAnsi"/>
                <w:sz w:val="22"/>
                <w:szCs w:val="22"/>
              </w:rPr>
              <w:t xml:space="preserve">Kompletny układ pomiarowy wykonany zgodnie z warunkami przyłączenia do sieci oraz Instrukcją Ruchu i Eksploatacji Sieci Dystrybucyjnej Energa Operator </w:t>
            </w:r>
            <w:r w:rsidR="0074028B" w:rsidRPr="00492A7F">
              <w:rPr>
                <w:rFonts w:asciiTheme="minorHAnsi" w:hAnsiTheme="minorHAnsi"/>
                <w:sz w:val="22"/>
                <w:szCs w:val="22"/>
              </w:rPr>
              <w:t>S.A.</w:t>
            </w:r>
            <w:r w:rsidRPr="00492A7F">
              <w:rPr>
                <w:rFonts w:asciiTheme="minorHAnsi" w:hAnsiTheme="minorHAnsi"/>
                <w:sz w:val="22"/>
                <w:szCs w:val="22"/>
              </w:rPr>
              <w:t xml:space="preserve"> – </w:t>
            </w:r>
            <w:proofErr w:type="spellStart"/>
            <w:r w:rsidRPr="00492A7F">
              <w:rPr>
                <w:rFonts w:asciiTheme="minorHAnsi" w:hAnsiTheme="minorHAnsi"/>
                <w:sz w:val="22"/>
                <w:szCs w:val="22"/>
              </w:rPr>
              <w:t>IRiESD</w:t>
            </w:r>
            <w:proofErr w:type="spellEnd"/>
            <w:r w:rsidRPr="00492A7F">
              <w:rPr>
                <w:rFonts w:asciiTheme="minorHAnsi" w:hAnsiTheme="minorHAnsi"/>
                <w:sz w:val="22"/>
                <w:szCs w:val="22"/>
              </w:rPr>
              <w:t xml:space="preserve">. Układ wyposażony w transmisję danych do Energa Operator </w:t>
            </w:r>
            <w:r w:rsidR="0074028B" w:rsidRPr="00492A7F">
              <w:rPr>
                <w:rFonts w:asciiTheme="minorHAnsi" w:hAnsiTheme="minorHAnsi"/>
                <w:sz w:val="22"/>
                <w:szCs w:val="22"/>
              </w:rPr>
              <w:t xml:space="preserve">S.A. </w:t>
            </w:r>
            <w:r w:rsidRPr="00492A7F">
              <w:rPr>
                <w:rFonts w:asciiTheme="minorHAnsi" w:hAnsiTheme="minorHAnsi"/>
                <w:sz w:val="22"/>
                <w:szCs w:val="22"/>
              </w:rPr>
              <w:t xml:space="preserve">oraz do </w:t>
            </w:r>
            <w:proofErr w:type="spellStart"/>
            <w:r w:rsidRPr="00492A7F">
              <w:rPr>
                <w:rFonts w:asciiTheme="minorHAnsi" w:hAnsiTheme="minorHAnsi"/>
                <w:sz w:val="22"/>
                <w:szCs w:val="22"/>
              </w:rPr>
              <w:t>Zamawijącego</w:t>
            </w:r>
            <w:proofErr w:type="spellEnd"/>
            <w:r w:rsidRPr="00492A7F">
              <w:rPr>
                <w:rFonts w:asciiTheme="minorHAnsi" w:hAnsiTheme="minorHAnsi"/>
                <w:sz w:val="22"/>
                <w:szCs w:val="22"/>
              </w:rPr>
              <w:t>.</w:t>
            </w:r>
          </w:p>
          <w:p w14:paraId="63903E60" w14:textId="7B3992F0" w:rsidR="003C4351" w:rsidRPr="00492A7F" w:rsidRDefault="003C4351" w:rsidP="003C4351">
            <w:pPr>
              <w:pStyle w:val="Default"/>
              <w:numPr>
                <w:ilvl w:val="0"/>
                <w:numId w:val="4"/>
              </w:numPr>
              <w:rPr>
                <w:rFonts w:asciiTheme="minorHAnsi" w:hAnsiTheme="minorHAnsi"/>
                <w:sz w:val="22"/>
                <w:szCs w:val="22"/>
              </w:rPr>
            </w:pPr>
          </w:p>
        </w:tc>
        <w:tc>
          <w:tcPr>
            <w:tcW w:w="3357" w:type="dxa"/>
            <w:vAlign w:val="center"/>
          </w:tcPr>
          <w:p w14:paraId="2FB5D705" w14:textId="77777777" w:rsidR="003C4351" w:rsidRPr="00492A7F" w:rsidRDefault="003C4351" w:rsidP="003C4351">
            <w:pPr>
              <w:rPr>
                <w:rFonts w:cs="Arial"/>
              </w:rPr>
            </w:pPr>
          </w:p>
        </w:tc>
      </w:tr>
      <w:tr w:rsidR="0074028B" w:rsidRPr="00492A7F" w14:paraId="73E4A966" w14:textId="77777777" w:rsidTr="0074028B">
        <w:trPr>
          <w:trHeight w:val="20"/>
          <w:tblCellSpacing w:w="15" w:type="dxa"/>
          <w:jc w:val="center"/>
        </w:trPr>
        <w:tc>
          <w:tcPr>
            <w:tcW w:w="529" w:type="dxa"/>
          </w:tcPr>
          <w:p w14:paraId="0C887C73" w14:textId="18472325" w:rsidR="0074028B" w:rsidRPr="00492A7F" w:rsidRDefault="0074028B" w:rsidP="0074028B">
            <w:pPr>
              <w:ind w:left="-56" w:right="21"/>
              <w:jc w:val="center"/>
              <w:rPr>
                <w:rFonts w:cs="Arial"/>
              </w:rPr>
            </w:pPr>
            <w:r w:rsidRPr="00492A7F">
              <w:rPr>
                <w:rFonts w:cs="Arial"/>
              </w:rPr>
              <w:t>8</w:t>
            </w:r>
            <w:r w:rsidRPr="00492A7F">
              <w:rPr>
                <w:rFonts w:cs="Arial"/>
              </w:rPr>
              <w:t>.</w:t>
            </w:r>
          </w:p>
        </w:tc>
        <w:tc>
          <w:tcPr>
            <w:tcW w:w="8597" w:type="dxa"/>
            <w:gridSpan w:val="3"/>
          </w:tcPr>
          <w:p w14:paraId="593F7E7F" w14:textId="737A1BFA" w:rsidR="0074028B" w:rsidRPr="00492A7F" w:rsidRDefault="0074028B" w:rsidP="0074028B">
            <w:pPr>
              <w:jc w:val="center"/>
              <w:rPr>
                <w:rFonts w:cs="Arial"/>
              </w:rPr>
            </w:pPr>
            <w:r w:rsidRPr="00492A7F">
              <w:rPr>
                <w:rFonts w:cs="Arial"/>
                <w:b/>
                <w:bCs/>
              </w:rPr>
              <w:t xml:space="preserve">Wymagania dotyczące </w:t>
            </w:r>
            <w:r w:rsidRPr="00492A7F">
              <w:rPr>
                <w:rFonts w:cs="Arial"/>
                <w:b/>
                <w:bCs/>
              </w:rPr>
              <w:t>telemechaniki na potrzeby OSD</w:t>
            </w:r>
          </w:p>
        </w:tc>
      </w:tr>
      <w:tr w:rsidR="0074028B" w:rsidRPr="00492A7F" w14:paraId="46768AB6" w14:textId="77777777" w:rsidTr="00B43C84">
        <w:trPr>
          <w:trHeight w:val="20"/>
          <w:tblCellSpacing w:w="15" w:type="dxa"/>
          <w:jc w:val="center"/>
        </w:trPr>
        <w:tc>
          <w:tcPr>
            <w:tcW w:w="529" w:type="dxa"/>
          </w:tcPr>
          <w:p w14:paraId="0BCC4CF5" w14:textId="116C9FE0" w:rsidR="0074028B" w:rsidRPr="00492A7F" w:rsidRDefault="0074028B" w:rsidP="003C4351">
            <w:pPr>
              <w:ind w:left="-56" w:right="21"/>
              <w:jc w:val="center"/>
              <w:rPr>
                <w:rFonts w:cs="Arial"/>
              </w:rPr>
            </w:pPr>
            <w:r w:rsidRPr="00492A7F">
              <w:rPr>
                <w:rFonts w:cs="Arial"/>
              </w:rPr>
              <w:t>8.1</w:t>
            </w:r>
          </w:p>
        </w:tc>
        <w:tc>
          <w:tcPr>
            <w:tcW w:w="2760" w:type="dxa"/>
          </w:tcPr>
          <w:p w14:paraId="37B10EDF" w14:textId="2B80C7C3" w:rsidR="0074028B" w:rsidRPr="00492A7F" w:rsidRDefault="0074028B" w:rsidP="003C4351">
            <w:r w:rsidRPr="00492A7F">
              <w:t xml:space="preserve">Układ </w:t>
            </w:r>
            <w:proofErr w:type="spellStart"/>
            <w:r w:rsidRPr="00492A7F">
              <w:t>telemechniki</w:t>
            </w:r>
            <w:proofErr w:type="spellEnd"/>
          </w:p>
        </w:tc>
        <w:tc>
          <w:tcPr>
            <w:tcW w:w="0" w:type="auto"/>
          </w:tcPr>
          <w:p w14:paraId="1E945FE0" w14:textId="16BA553E" w:rsidR="0074028B" w:rsidRPr="00492A7F" w:rsidRDefault="0074028B" w:rsidP="0070497C">
            <w:pPr>
              <w:pStyle w:val="Default"/>
              <w:numPr>
                <w:ilvl w:val="0"/>
                <w:numId w:val="4"/>
              </w:numPr>
              <w:rPr>
                <w:rFonts w:asciiTheme="minorHAnsi" w:hAnsiTheme="minorHAnsi"/>
                <w:sz w:val="22"/>
                <w:szCs w:val="22"/>
              </w:rPr>
            </w:pPr>
            <w:r w:rsidRPr="00492A7F">
              <w:rPr>
                <w:rFonts w:asciiTheme="minorHAnsi" w:hAnsiTheme="minorHAnsi"/>
                <w:sz w:val="22"/>
                <w:szCs w:val="22"/>
              </w:rPr>
              <w:t xml:space="preserve">System magazynowania energii </w:t>
            </w:r>
            <w:r w:rsidR="0021666D" w:rsidRPr="00492A7F">
              <w:rPr>
                <w:rFonts w:asciiTheme="minorHAnsi" w:hAnsiTheme="minorHAnsi"/>
                <w:sz w:val="22"/>
                <w:szCs w:val="22"/>
              </w:rPr>
              <w:t>wyposażyć</w:t>
            </w:r>
            <w:r w:rsidRPr="00492A7F">
              <w:rPr>
                <w:rFonts w:asciiTheme="minorHAnsi" w:hAnsiTheme="minorHAnsi"/>
                <w:sz w:val="22"/>
                <w:szCs w:val="22"/>
              </w:rPr>
              <w:t xml:space="preserve"> w układ telemechaniki</w:t>
            </w:r>
            <w:r w:rsidR="00DA680F" w:rsidRPr="00492A7F">
              <w:rPr>
                <w:rFonts w:asciiTheme="minorHAnsi" w:hAnsiTheme="minorHAnsi"/>
                <w:sz w:val="22"/>
                <w:szCs w:val="22"/>
              </w:rPr>
              <w:t xml:space="preserve"> i komunikacji</w:t>
            </w:r>
            <w:r w:rsidRPr="00492A7F">
              <w:rPr>
                <w:rFonts w:asciiTheme="minorHAnsi" w:hAnsiTheme="minorHAnsi"/>
                <w:sz w:val="22"/>
                <w:szCs w:val="22"/>
              </w:rPr>
              <w:t xml:space="preserve"> </w:t>
            </w:r>
            <w:r w:rsidR="0021666D" w:rsidRPr="00492A7F">
              <w:rPr>
                <w:rFonts w:asciiTheme="minorHAnsi" w:hAnsiTheme="minorHAnsi"/>
                <w:sz w:val="22"/>
                <w:szCs w:val="22"/>
              </w:rPr>
              <w:t>zapewniający</w:t>
            </w:r>
            <w:r w:rsidR="00BA453E" w:rsidRPr="00492A7F">
              <w:rPr>
                <w:rFonts w:asciiTheme="minorHAnsi" w:hAnsiTheme="minorHAnsi"/>
                <w:sz w:val="22"/>
                <w:szCs w:val="22"/>
              </w:rPr>
              <w:t xml:space="preserve"> </w:t>
            </w:r>
            <w:r w:rsidRPr="00492A7F">
              <w:rPr>
                <w:rFonts w:asciiTheme="minorHAnsi" w:hAnsiTheme="minorHAnsi"/>
                <w:sz w:val="22"/>
                <w:szCs w:val="22"/>
              </w:rPr>
              <w:t>sterowanie łącznikami</w:t>
            </w:r>
            <w:r w:rsidR="00BA453E" w:rsidRPr="00492A7F">
              <w:rPr>
                <w:rFonts w:asciiTheme="minorHAnsi" w:hAnsiTheme="minorHAnsi"/>
                <w:sz w:val="22"/>
                <w:szCs w:val="22"/>
              </w:rPr>
              <w:t xml:space="preserve"> (po stronie SN i </w:t>
            </w:r>
            <w:proofErr w:type="spellStart"/>
            <w:r w:rsidR="00BA453E" w:rsidRPr="00492A7F">
              <w:rPr>
                <w:rFonts w:asciiTheme="minorHAnsi" w:hAnsiTheme="minorHAnsi"/>
                <w:sz w:val="22"/>
                <w:szCs w:val="22"/>
              </w:rPr>
              <w:t>nN</w:t>
            </w:r>
            <w:proofErr w:type="spellEnd"/>
            <w:r w:rsidR="00BA453E" w:rsidRPr="00492A7F">
              <w:rPr>
                <w:rFonts w:asciiTheme="minorHAnsi" w:hAnsiTheme="minorHAnsi"/>
                <w:sz w:val="22"/>
                <w:szCs w:val="22"/>
              </w:rPr>
              <w:t xml:space="preserve">) </w:t>
            </w:r>
            <w:r w:rsidRPr="00492A7F">
              <w:rPr>
                <w:rFonts w:asciiTheme="minorHAnsi" w:hAnsiTheme="minorHAnsi"/>
                <w:sz w:val="22"/>
                <w:szCs w:val="22"/>
              </w:rPr>
              <w:t xml:space="preserve"> oraz </w:t>
            </w:r>
            <w:r w:rsidR="0021666D" w:rsidRPr="00492A7F">
              <w:rPr>
                <w:rFonts w:asciiTheme="minorHAnsi" w:hAnsiTheme="minorHAnsi"/>
                <w:sz w:val="22"/>
                <w:szCs w:val="22"/>
              </w:rPr>
              <w:t>parametrami</w:t>
            </w:r>
            <w:r w:rsidRPr="00492A7F">
              <w:rPr>
                <w:rFonts w:asciiTheme="minorHAnsi" w:hAnsiTheme="minorHAnsi"/>
                <w:sz w:val="22"/>
                <w:szCs w:val="22"/>
              </w:rPr>
              <w:t xml:space="preserve"> pracy magazynu przez OSD, a </w:t>
            </w:r>
            <w:r w:rsidRPr="00492A7F">
              <w:rPr>
                <w:rFonts w:asciiTheme="minorHAnsi" w:hAnsiTheme="minorHAnsi"/>
                <w:sz w:val="22"/>
                <w:szCs w:val="22"/>
              </w:rPr>
              <w:lastRenderedPageBreak/>
              <w:t xml:space="preserve">także </w:t>
            </w:r>
            <w:r w:rsidR="0021666D" w:rsidRPr="00492A7F">
              <w:rPr>
                <w:rFonts w:asciiTheme="minorHAnsi" w:hAnsiTheme="minorHAnsi"/>
                <w:sz w:val="22"/>
                <w:szCs w:val="22"/>
              </w:rPr>
              <w:t>zapewniający</w:t>
            </w:r>
            <w:r w:rsidR="00DA680F" w:rsidRPr="00492A7F">
              <w:rPr>
                <w:rFonts w:asciiTheme="minorHAnsi" w:hAnsiTheme="minorHAnsi"/>
                <w:sz w:val="22"/>
                <w:szCs w:val="22"/>
              </w:rPr>
              <w:t xml:space="preserve"> </w:t>
            </w:r>
            <w:r w:rsidRPr="00492A7F">
              <w:rPr>
                <w:rFonts w:asciiTheme="minorHAnsi" w:hAnsiTheme="minorHAnsi"/>
                <w:sz w:val="22"/>
                <w:szCs w:val="22"/>
              </w:rPr>
              <w:t>przekazywanie do OSD wartości p</w:t>
            </w:r>
            <w:r w:rsidR="00BA453E" w:rsidRPr="00492A7F">
              <w:rPr>
                <w:rFonts w:asciiTheme="minorHAnsi" w:hAnsiTheme="minorHAnsi"/>
                <w:sz w:val="22"/>
                <w:szCs w:val="22"/>
              </w:rPr>
              <w:t>omiarowych</w:t>
            </w:r>
            <w:r w:rsidRPr="00492A7F">
              <w:rPr>
                <w:rFonts w:asciiTheme="minorHAnsi" w:hAnsiTheme="minorHAnsi"/>
                <w:sz w:val="22"/>
                <w:szCs w:val="22"/>
              </w:rPr>
              <w:t xml:space="preserve"> zgodnie wy</w:t>
            </w:r>
            <w:r w:rsidR="00A924A9" w:rsidRPr="00492A7F">
              <w:rPr>
                <w:rFonts w:asciiTheme="minorHAnsi" w:hAnsiTheme="minorHAnsi"/>
                <w:sz w:val="22"/>
                <w:szCs w:val="22"/>
              </w:rPr>
              <w:t>ma</w:t>
            </w:r>
            <w:r w:rsidRPr="00492A7F">
              <w:rPr>
                <w:rFonts w:asciiTheme="minorHAnsi" w:hAnsiTheme="minorHAnsi"/>
                <w:sz w:val="22"/>
                <w:szCs w:val="22"/>
              </w:rPr>
              <w:t xml:space="preserve">ganiami wskazanymi w warunkach przyłączenia do sieci OSD oraz </w:t>
            </w:r>
            <w:r w:rsidR="00BA453E" w:rsidRPr="00492A7F">
              <w:rPr>
                <w:rFonts w:asciiTheme="minorHAnsi" w:hAnsiTheme="minorHAnsi"/>
                <w:sz w:val="22"/>
                <w:szCs w:val="22"/>
              </w:rPr>
              <w:t xml:space="preserve">Instrukcją Ruchu i Eksploatacji Sieci Dystrybucyjnej Energa Operator S.A. – </w:t>
            </w:r>
            <w:proofErr w:type="spellStart"/>
            <w:r w:rsidR="00BA453E" w:rsidRPr="00492A7F">
              <w:rPr>
                <w:rFonts w:asciiTheme="minorHAnsi" w:hAnsiTheme="minorHAnsi"/>
                <w:sz w:val="22"/>
                <w:szCs w:val="22"/>
              </w:rPr>
              <w:t>IRiESD</w:t>
            </w:r>
            <w:proofErr w:type="spellEnd"/>
            <w:r w:rsidR="00BA453E" w:rsidRPr="00492A7F">
              <w:rPr>
                <w:rFonts w:asciiTheme="minorHAnsi" w:hAnsiTheme="minorHAnsi"/>
                <w:sz w:val="22"/>
                <w:szCs w:val="22"/>
              </w:rPr>
              <w:t>.</w:t>
            </w:r>
          </w:p>
        </w:tc>
        <w:tc>
          <w:tcPr>
            <w:tcW w:w="3357" w:type="dxa"/>
            <w:vAlign w:val="center"/>
          </w:tcPr>
          <w:p w14:paraId="3D2EC634" w14:textId="77777777" w:rsidR="0074028B" w:rsidRPr="00492A7F" w:rsidRDefault="0074028B" w:rsidP="003C4351">
            <w:pPr>
              <w:rPr>
                <w:rFonts w:cs="Arial"/>
              </w:rPr>
            </w:pPr>
          </w:p>
        </w:tc>
      </w:tr>
    </w:tbl>
    <w:p w14:paraId="043FCC81" w14:textId="58D50AD1" w:rsidR="00A24458" w:rsidRPr="00492A7F" w:rsidRDefault="00A24458" w:rsidP="00A24458">
      <w:pPr>
        <w:rPr>
          <w:b/>
          <w:bCs/>
        </w:rPr>
      </w:pPr>
      <w:r w:rsidRPr="00492A7F">
        <w:rPr>
          <w:b/>
          <w:bCs/>
        </w:rPr>
        <w:t xml:space="preserve">Wymagana homologacja CE dla wszystkich </w:t>
      </w:r>
      <w:r w:rsidR="00C77E41" w:rsidRPr="00492A7F">
        <w:rPr>
          <w:b/>
          <w:bCs/>
        </w:rPr>
        <w:t xml:space="preserve">ww. </w:t>
      </w:r>
      <w:r w:rsidRPr="00492A7F">
        <w:rPr>
          <w:b/>
          <w:bCs/>
        </w:rPr>
        <w:t>dostarczanych urządzeń.</w:t>
      </w:r>
    </w:p>
    <w:p w14:paraId="15C91028" w14:textId="77777777" w:rsidR="003B17B9" w:rsidRPr="00492A7F" w:rsidRDefault="003B17B9" w:rsidP="00A24458">
      <w:pPr>
        <w:rPr>
          <w:b/>
          <w:bCs/>
        </w:rPr>
      </w:pPr>
    </w:p>
    <w:p w14:paraId="780A0C65" w14:textId="77777777" w:rsidR="006A5FC0" w:rsidRPr="00492A7F" w:rsidRDefault="006A5FC0" w:rsidP="006A5FC0">
      <w:pPr>
        <w:pStyle w:val="Akapitzlist"/>
        <w:numPr>
          <w:ilvl w:val="0"/>
          <w:numId w:val="6"/>
        </w:numPr>
        <w:spacing w:before="240" w:after="240" w:line="312" w:lineRule="auto"/>
        <w:ind w:left="284" w:hanging="284"/>
        <w:contextualSpacing w:val="0"/>
        <w:rPr>
          <w:b/>
          <w:bCs/>
        </w:rPr>
      </w:pPr>
      <w:r w:rsidRPr="00492A7F">
        <w:rPr>
          <w:b/>
          <w:bCs/>
        </w:rPr>
        <w:t xml:space="preserve">Prace budowlane </w:t>
      </w:r>
    </w:p>
    <w:p w14:paraId="10492384" w14:textId="129DD74E" w:rsidR="006A5FC0" w:rsidRPr="00492A7F" w:rsidRDefault="006A5FC0" w:rsidP="006A5FC0">
      <w:pPr>
        <w:pStyle w:val="Akapitzlist"/>
        <w:spacing w:after="120" w:line="312" w:lineRule="auto"/>
        <w:ind w:left="284" w:hanging="284"/>
        <w:contextualSpacing w:val="0"/>
        <w:jc w:val="both"/>
        <w:rPr>
          <w:rFonts w:cs="Times New Roman"/>
        </w:rPr>
      </w:pPr>
      <w:r w:rsidRPr="00492A7F">
        <w:rPr>
          <w:rFonts w:cs="Times New Roman"/>
        </w:rPr>
        <w:t xml:space="preserve">Roboty budowlane muszą być wykonane z uwzględnieniem następujących prac: </w:t>
      </w:r>
    </w:p>
    <w:p w14:paraId="60E4489B"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oznakowanie i zabezpieczenie obszaru robót budowlanych, </w:t>
      </w:r>
    </w:p>
    <w:p w14:paraId="30C2515B"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wytyczenie geodezyjne i przeprowadzenie robót przygotowawczych, </w:t>
      </w:r>
    </w:p>
    <w:p w14:paraId="29B7CAE1"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zabezpieczenie i regulację wysokościową infrastruktury podziemnej (jeżeli zajdzie potrzeba), </w:t>
      </w:r>
    </w:p>
    <w:p w14:paraId="09A4C1BB" w14:textId="04052E72"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usunięcie ziemi urodzajnej</w:t>
      </w:r>
      <w:r w:rsidR="00E43B8B" w:rsidRPr="00492A7F">
        <w:rPr>
          <w:rFonts w:cs="Times New Roman"/>
        </w:rPr>
        <w:t xml:space="preserve"> (humusu)</w:t>
      </w:r>
      <w:r w:rsidRPr="00492A7F">
        <w:rPr>
          <w:rFonts w:cs="Times New Roman"/>
        </w:rPr>
        <w:t xml:space="preserve"> i jej wywóz na koszt Wykonawcy, </w:t>
      </w:r>
    </w:p>
    <w:p w14:paraId="10A8C926" w14:textId="01B54B33"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wykonanie wykopów pod konstrukcje fundamentów dla posadowienia stacji transformatorow</w:t>
      </w:r>
      <w:r w:rsidR="00660BB9" w:rsidRPr="00492A7F">
        <w:rPr>
          <w:rFonts w:cs="Times New Roman"/>
        </w:rPr>
        <w:t>ych</w:t>
      </w:r>
      <w:r w:rsidRPr="00492A7F">
        <w:rPr>
          <w:rFonts w:cs="Times New Roman"/>
        </w:rPr>
        <w:t xml:space="preserve">, </w:t>
      </w:r>
    </w:p>
    <w:p w14:paraId="363982B5" w14:textId="3035E5CA"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wykopów pod konstrukcje fundamentów dla posadowienia kontenerowych modułów magazynu energii, </w:t>
      </w:r>
    </w:p>
    <w:p w14:paraId="575833AB" w14:textId="132A44E1"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wykopów pod instalację </w:t>
      </w:r>
      <w:r w:rsidR="00660BB9" w:rsidRPr="00492A7F">
        <w:rPr>
          <w:rFonts w:cs="Times New Roman"/>
        </w:rPr>
        <w:t xml:space="preserve">uziemienia i </w:t>
      </w:r>
      <w:r w:rsidRPr="00492A7F">
        <w:rPr>
          <w:rFonts w:cs="Times New Roman"/>
        </w:rPr>
        <w:t xml:space="preserve">odgromową, </w:t>
      </w:r>
    </w:p>
    <w:p w14:paraId="6DC2FFC2"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warstwy podsypki z piasku grubego lub żwiru zagęszczonej do Is≥1,0 grubości min. 30 cm w wykonanych wykopach, </w:t>
      </w:r>
    </w:p>
    <w:p w14:paraId="6CDAB11B"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warstwy wyrównawczej z betonu podkładowego C10/12 grubości min. 10 cm, </w:t>
      </w:r>
    </w:p>
    <w:p w14:paraId="1CC94DED" w14:textId="608A6311"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fundamentów pod  stacje transformatorowo-rozdzielcze wraz z płytami stropowymi i schodami, </w:t>
      </w:r>
    </w:p>
    <w:p w14:paraId="71BF2CF9"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fundamentów pod kontenerowe magazyny energii, </w:t>
      </w:r>
    </w:p>
    <w:p w14:paraId="3B475CB1"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fundamentów pod słupy instalacji oświetleniowej, </w:t>
      </w:r>
    </w:p>
    <w:p w14:paraId="3BBBBC7B" w14:textId="231290A3"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wykonanie wykopów pod ułożenie instalacji odgromowej</w:t>
      </w:r>
      <w:r w:rsidR="00660BB9" w:rsidRPr="00492A7F">
        <w:rPr>
          <w:rFonts w:cs="Times New Roman"/>
        </w:rPr>
        <w:t xml:space="preserve"> i uziemienia</w:t>
      </w:r>
      <w:r w:rsidRPr="00492A7F">
        <w:rPr>
          <w:rFonts w:cs="Times New Roman"/>
        </w:rPr>
        <w:t xml:space="preserve">, </w:t>
      </w:r>
    </w:p>
    <w:p w14:paraId="60FC2567" w14:textId="0BEC7856" w:rsidR="00E43B8B" w:rsidRPr="00492A7F" w:rsidRDefault="00E43B8B" w:rsidP="00E43B8B">
      <w:pPr>
        <w:pStyle w:val="Akapitzlist"/>
        <w:numPr>
          <w:ilvl w:val="0"/>
          <w:numId w:val="8"/>
        </w:numPr>
        <w:spacing w:after="0" w:line="312" w:lineRule="auto"/>
        <w:ind w:left="284" w:hanging="284"/>
        <w:jc w:val="both"/>
        <w:rPr>
          <w:rFonts w:cs="Times New Roman"/>
        </w:rPr>
      </w:pPr>
      <w:r w:rsidRPr="00492A7F">
        <w:rPr>
          <w:rFonts w:cs="Times New Roman"/>
        </w:rPr>
        <w:t>wykonanie fundament</w:t>
      </w:r>
      <w:r w:rsidR="00530C9A" w:rsidRPr="00492A7F">
        <w:rPr>
          <w:rFonts w:cs="Times New Roman"/>
        </w:rPr>
        <w:t>ów</w:t>
      </w:r>
      <w:r w:rsidRPr="00492A7F">
        <w:rPr>
          <w:rFonts w:cs="Times New Roman"/>
        </w:rPr>
        <w:t xml:space="preserve"> pod iglic</w:t>
      </w:r>
      <w:r w:rsidR="00530C9A" w:rsidRPr="00492A7F">
        <w:rPr>
          <w:rFonts w:cs="Times New Roman"/>
        </w:rPr>
        <w:t>e/maszty</w:t>
      </w:r>
      <w:r w:rsidRPr="00492A7F">
        <w:rPr>
          <w:rFonts w:cs="Times New Roman"/>
        </w:rPr>
        <w:t xml:space="preserve"> odgromow</w:t>
      </w:r>
      <w:r w:rsidR="00530C9A" w:rsidRPr="00492A7F">
        <w:rPr>
          <w:rFonts w:cs="Times New Roman"/>
        </w:rPr>
        <w:t>e</w:t>
      </w:r>
      <w:r w:rsidRPr="00492A7F">
        <w:rPr>
          <w:rFonts w:cs="Times New Roman"/>
        </w:rPr>
        <w:t xml:space="preserve">, </w:t>
      </w:r>
    </w:p>
    <w:p w14:paraId="2C3A8DC8"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wykopów pod ułożenie linii kablowych SN i światłowodowych wraz z ich ułożeniem, </w:t>
      </w:r>
    </w:p>
    <w:p w14:paraId="5D5DF5FD"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okablowania po stronie DC, </w:t>
      </w:r>
    </w:p>
    <w:p w14:paraId="78B2DDEC"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połączeń kablowych po stronie AC, </w:t>
      </w:r>
    </w:p>
    <w:p w14:paraId="00F89FF9"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lastRenderedPageBreak/>
        <w:t xml:space="preserve">wykonanie ogrodzenia wraz z bramą wjazdową, </w:t>
      </w:r>
    </w:p>
    <w:p w14:paraId="5D1DC309"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instalacji oświetleniowej wzdłuż ogrodzenia, </w:t>
      </w:r>
    </w:p>
    <w:p w14:paraId="59D01739" w14:textId="1A437E08"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montaż kontenerowych stacji transformatorow</w:t>
      </w:r>
      <w:r w:rsidR="00660BB9" w:rsidRPr="00492A7F">
        <w:rPr>
          <w:rFonts w:cs="Times New Roman"/>
        </w:rPr>
        <w:t>ych</w:t>
      </w:r>
      <w:r w:rsidRPr="00492A7F">
        <w:rPr>
          <w:rFonts w:cs="Times New Roman"/>
        </w:rPr>
        <w:t xml:space="preserve">, </w:t>
      </w:r>
    </w:p>
    <w:p w14:paraId="1F17BAAE" w14:textId="73514C5A"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montaż kontenerowych modułów magazynu energii, </w:t>
      </w:r>
    </w:p>
    <w:p w14:paraId="6C6157EF"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montaż kanałów kablowych, </w:t>
      </w:r>
    </w:p>
    <w:p w14:paraId="6D776AE6" w14:textId="76241234"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montaż iglicy</w:t>
      </w:r>
      <w:r w:rsidR="00530C9A" w:rsidRPr="00492A7F">
        <w:rPr>
          <w:rFonts w:cs="Times New Roman"/>
        </w:rPr>
        <w:t>/masztów</w:t>
      </w:r>
      <w:r w:rsidRPr="00492A7F">
        <w:rPr>
          <w:rFonts w:cs="Times New Roman"/>
        </w:rPr>
        <w:t xml:space="preserve"> odgromow</w:t>
      </w:r>
      <w:r w:rsidR="00530C9A" w:rsidRPr="00492A7F">
        <w:rPr>
          <w:rFonts w:cs="Times New Roman"/>
        </w:rPr>
        <w:t>ych</w:t>
      </w:r>
      <w:r w:rsidRPr="00492A7F">
        <w:rPr>
          <w:rFonts w:cs="Times New Roman"/>
        </w:rPr>
        <w:t xml:space="preserve">, </w:t>
      </w:r>
    </w:p>
    <w:p w14:paraId="5CFEFA61" w14:textId="029B8976" w:rsidR="00143625" w:rsidRPr="00492A7F" w:rsidRDefault="00143625"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wykonanie instalacji odgromowej i uziemienia oraz połączeń wyrównawczych, </w:t>
      </w:r>
    </w:p>
    <w:p w14:paraId="194CFC28" w14:textId="4258ED82"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montaż urządzeń system</w:t>
      </w:r>
      <w:r w:rsidR="00E43B8B" w:rsidRPr="00492A7F">
        <w:rPr>
          <w:rFonts w:cs="Times New Roman"/>
        </w:rPr>
        <w:t>ów</w:t>
      </w:r>
      <w:r w:rsidRPr="00492A7F">
        <w:rPr>
          <w:rFonts w:cs="Times New Roman"/>
        </w:rPr>
        <w:t xml:space="preserve"> </w:t>
      </w:r>
      <w:r w:rsidR="00E43B8B" w:rsidRPr="00492A7F">
        <w:rPr>
          <w:rFonts w:cs="Times New Roman"/>
        </w:rPr>
        <w:t xml:space="preserve">BMS, EMS i </w:t>
      </w:r>
      <w:r w:rsidRPr="00492A7F">
        <w:rPr>
          <w:rFonts w:cs="Times New Roman"/>
        </w:rPr>
        <w:t xml:space="preserve">SCADA, </w:t>
      </w:r>
    </w:p>
    <w:p w14:paraId="39725516"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 xml:space="preserve">montaż systemu monitorowania CCTV, </w:t>
      </w:r>
    </w:p>
    <w:p w14:paraId="7236FC90"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wykonanie koryta pod konstrukcję nawierzchni drogi wewnętrznej i placu wraz z utylizacją i wywozem urobku poza obszar inwestycji na koszt Wykonawcy,</w:t>
      </w:r>
    </w:p>
    <w:p w14:paraId="42841CC5"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wykonanie wzmocnienia podłoża gruntowego (jeżeli zajdzie potrzeba) pod drogę wewnętrzną i plac,</w:t>
      </w:r>
    </w:p>
    <w:p w14:paraId="6150802A"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wyprofilowanie i zagęszczenie podłoża gruntowego pod drogę wewnętrzną i plac,</w:t>
      </w:r>
    </w:p>
    <w:p w14:paraId="6851B9DA"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wykonanie warstw konstrukcyjnych nawierzchni drogi wewnętrznej i placu o grubościach nie mniejszych niż podanych w dokumentacji budowlanej,</w:t>
      </w:r>
    </w:p>
    <w:p w14:paraId="2253BDEF" w14:textId="77777777" w:rsidR="006A5FC0" w:rsidRPr="00492A7F" w:rsidRDefault="006A5FC0" w:rsidP="006A5FC0">
      <w:pPr>
        <w:pStyle w:val="Akapitzlist"/>
        <w:numPr>
          <w:ilvl w:val="0"/>
          <w:numId w:val="8"/>
        </w:numPr>
        <w:spacing w:after="0" w:line="312" w:lineRule="auto"/>
        <w:ind w:left="284" w:hanging="284"/>
        <w:jc w:val="both"/>
        <w:rPr>
          <w:rFonts w:cs="Times New Roman"/>
        </w:rPr>
      </w:pPr>
      <w:r w:rsidRPr="00492A7F">
        <w:rPr>
          <w:rFonts w:cs="Times New Roman"/>
        </w:rPr>
        <w:t>wykonanie poboczy gruntowych drogi wewnętrznej i placu wraz z obsianiem mieszanką traw,</w:t>
      </w:r>
    </w:p>
    <w:p w14:paraId="01AA3638" w14:textId="77777777" w:rsidR="006A5FC0" w:rsidRPr="00492A7F" w:rsidRDefault="006A5FC0" w:rsidP="006A5FC0">
      <w:pPr>
        <w:pStyle w:val="Akapitzlist"/>
        <w:numPr>
          <w:ilvl w:val="0"/>
          <w:numId w:val="9"/>
        </w:numPr>
        <w:spacing w:after="0" w:line="312" w:lineRule="auto"/>
        <w:ind w:left="284" w:hanging="284"/>
        <w:jc w:val="both"/>
        <w:rPr>
          <w:rFonts w:cs="Times New Roman"/>
        </w:rPr>
      </w:pPr>
      <w:r w:rsidRPr="00492A7F">
        <w:rPr>
          <w:rFonts w:cs="Times New Roman"/>
        </w:rPr>
        <w:t xml:space="preserve">przeprowadzenie niezbędnych badań na poszczególnych etapach prac, potwierdzających wykonanie każdej części obiektu zgodnie z dokumentacją budowlaną i przedstawienie ich celem akceptacji przez Zamawiającego, </w:t>
      </w:r>
    </w:p>
    <w:p w14:paraId="79EEC540" w14:textId="77777777" w:rsidR="006A5FC0" w:rsidRPr="00492A7F" w:rsidRDefault="006A5FC0" w:rsidP="006A5FC0">
      <w:pPr>
        <w:pStyle w:val="Akapitzlist"/>
        <w:numPr>
          <w:ilvl w:val="0"/>
          <w:numId w:val="9"/>
        </w:numPr>
        <w:spacing w:after="0" w:line="312" w:lineRule="auto"/>
        <w:ind w:left="284" w:hanging="284"/>
        <w:jc w:val="both"/>
        <w:rPr>
          <w:rFonts w:cs="Times New Roman"/>
        </w:rPr>
      </w:pPr>
      <w:r w:rsidRPr="00492A7F">
        <w:rPr>
          <w:rFonts w:cs="Times New Roman"/>
        </w:rPr>
        <w:t xml:space="preserve">wykonanie zasypania wszystkich wykopów po dokonaniu wcześniejszych odbiorów robót zanikających, </w:t>
      </w:r>
    </w:p>
    <w:p w14:paraId="58123052" w14:textId="77777777" w:rsidR="006A5FC0" w:rsidRPr="00492A7F" w:rsidRDefault="006A5FC0" w:rsidP="006A5FC0">
      <w:pPr>
        <w:pStyle w:val="Akapitzlist"/>
        <w:numPr>
          <w:ilvl w:val="0"/>
          <w:numId w:val="9"/>
        </w:numPr>
        <w:spacing w:after="0" w:line="312" w:lineRule="auto"/>
        <w:ind w:left="284" w:hanging="284"/>
        <w:jc w:val="both"/>
        <w:rPr>
          <w:rFonts w:cs="Times New Roman"/>
        </w:rPr>
      </w:pPr>
      <w:r w:rsidRPr="00492A7F">
        <w:rPr>
          <w:rFonts w:cs="Times New Roman"/>
        </w:rPr>
        <w:t>wykonanie prac porządkowych na placu budowy,</w:t>
      </w:r>
    </w:p>
    <w:p w14:paraId="4CD499C6" w14:textId="77777777" w:rsidR="006A5FC0" w:rsidRPr="00492A7F" w:rsidRDefault="006A5FC0" w:rsidP="006A5FC0">
      <w:pPr>
        <w:pStyle w:val="Akapitzlist"/>
        <w:numPr>
          <w:ilvl w:val="0"/>
          <w:numId w:val="9"/>
        </w:numPr>
        <w:spacing w:after="0" w:line="312" w:lineRule="auto"/>
        <w:ind w:left="284" w:hanging="284"/>
        <w:jc w:val="both"/>
        <w:rPr>
          <w:rFonts w:cs="Times New Roman"/>
        </w:rPr>
      </w:pPr>
      <w:r w:rsidRPr="00492A7F">
        <w:rPr>
          <w:rFonts w:cs="Times New Roman"/>
        </w:rPr>
        <w:t xml:space="preserve">wykonanie dokumentacji powykonawczej wraz z mapą z pomiarem powykonawczym zarejestrowaną we właściwym miejscowo Ośrodkiem Dokumentacji Geodezyjnej. </w:t>
      </w:r>
    </w:p>
    <w:p w14:paraId="1E7DC18D" w14:textId="2ED66532" w:rsidR="00E43B8B" w:rsidRPr="00492A7F" w:rsidRDefault="00E43B8B" w:rsidP="00902992">
      <w:pPr>
        <w:pStyle w:val="Akapitzlist"/>
        <w:numPr>
          <w:ilvl w:val="0"/>
          <w:numId w:val="6"/>
        </w:numPr>
        <w:spacing w:before="240" w:after="240" w:line="312" w:lineRule="auto"/>
        <w:ind w:left="284" w:hanging="284"/>
        <w:contextualSpacing w:val="0"/>
        <w:rPr>
          <w:b/>
          <w:bCs/>
        </w:rPr>
      </w:pPr>
      <w:r w:rsidRPr="00492A7F">
        <w:rPr>
          <w:b/>
          <w:bCs/>
        </w:rPr>
        <w:t>Wykopy kablowe</w:t>
      </w:r>
    </w:p>
    <w:p w14:paraId="5976FF56" w14:textId="77777777" w:rsidR="00E43B8B" w:rsidRPr="00492A7F" w:rsidRDefault="00E43B8B" w:rsidP="00E43B8B">
      <w:pPr>
        <w:spacing w:line="312" w:lineRule="auto"/>
        <w:jc w:val="both"/>
        <w:rPr>
          <w:rFonts w:cs="Times New Roman"/>
        </w:rPr>
      </w:pPr>
      <w:r w:rsidRPr="00492A7F">
        <w:rPr>
          <w:rFonts w:cs="Times New Roman"/>
        </w:rPr>
        <w:t xml:space="preserve">Wykopy pod kable na terenie ogrodzonym farmy fotowoltaicznej należy wykonać zgodnie z zatwierdzonym projektem Wykonawczym. Warstwa przykrycia wewnątrz wykopu pod kable musi wynosić minimum 0,5m i zawierać folię ochroną na każde 0,5 m szerokości wykopu pod kable. Linie SN i światłowodową (w rurze optotelekomunikacyjnej) poza farmą wykonać na głębokościach zgodnie z normą SEP-E-004 i Projektem Budowlanym.  </w:t>
      </w:r>
    </w:p>
    <w:p w14:paraId="452E5A29" w14:textId="77777777" w:rsidR="00E43B8B" w:rsidRPr="00492A7F" w:rsidRDefault="00E43B8B" w:rsidP="00E43B8B">
      <w:pPr>
        <w:spacing w:line="312" w:lineRule="auto"/>
        <w:jc w:val="both"/>
        <w:rPr>
          <w:rFonts w:cs="Times New Roman"/>
        </w:rPr>
      </w:pPr>
      <w:r w:rsidRPr="00492A7F">
        <w:rPr>
          <w:rFonts w:cs="Times New Roman"/>
        </w:rPr>
        <w:t xml:space="preserve">Odległości pomiędzy kablami wewnątrz wykopu pod kable muszą być zgodne z lokalnymi normami i przepisami, a także określone na podstawie szczegółowych obliczeń kabli w zakresie obciążalności prądowej itp.  </w:t>
      </w:r>
    </w:p>
    <w:p w14:paraId="1E45C185" w14:textId="77777777" w:rsidR="00E43B8B" w:rsidRPr="00492A7F" w:rsidRDefault="00E43B8B" w:rsidP="00E43B8B">
      <w:pPr>
        <w:spacing w:line="312" w:lineRule="auto"/>
        <w:jc w:val="both"/>
        <w:rPr>
          <w:rFonts w:cs="Times New Roman"/>
        </w:rPr>
      </w:pPr>
      <w:r w:rsidRPr="00492A7F">
        <w:rPr>
          <w:rFonts w:cs="Times New Roman"/>
        </w:rPr>
        <w:t xml:space="preserve">Należy uwzględnić następujące warstwy wewnątrz wykopu pod kable, począwszy od góry do dołu:  </w:t>
      </w:r>
    </w:p>
    <w:p w14:paraId="751DD0FF" w14:textId="77777777" w:rsidR="00E43B8B" w:rsidRPr="00492A7F" w:rsidRDefault="00E43B8B" w:rsidP="00E43B8B">
      <w:pPr>
        <w:spacing w:line="312" w:lineRule="auto"/>
        <w:ind w:left="284" w:hanging="284"/>
        <w:jc w:val="both"/>
        <w:rPr>
          <w:rFonts w:cs="Times New Roman"/>
        </w:rPr>
      </w:pPr>
      <w:r w:rsidRPr="00492A7F">
        <w:rPr>
          <w:rFonts w:cs="Times New Roman"/>
        </w:rPr>
        <w:lastRenderedPageBreak/>
        <w:t>•</w:t>
      </w:r>
      <w:r w:rsidRPr="00492A7F">
        <w:rPr>
          <w:rFonts w:cs="Times New Roman"/>
        </w:rPr>
        <w:tab/>
        <w:t>Folia ochronna przykryta gruntem (taśma powinna obejmować wszystkie kable i dodatkowo min. 5 cm od krawędzi każdego kabla zewnętrznego - po obu stronach);</w:t>
      </w:r>
    </w:p>
    <w:p w14:paraId="13E7C3FF"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 xml:space="preserve">Kable teletechniczne zainstalowane w rurach w podsypce piaskowej;  </w:t>
      </w:r>
    </w:p>
    <w:p w14:paraId="3D56BCC4"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 xml:space="preserve">Kable prądu stałego zainstalowane w rurach w podsypce piaskowej;  </w:t>
      </w:r>
    </w:p>
    <w:p w14:paraId="43948EB5"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 xml:space="preserve">Kable </w:t>
      </w:r>
      <w:proofErr w:type="spellStart"/>
      <w:r w:rsidRPr="00492A7F">
        <w:rPr>
          <w:rFonts w:cs="Times New Roman"/>
        </w:rPr>
        <w:t>nN</w:t>
      </w:r>
      <w:proofErr w:type="spellEnd"/>
      <w:r w:rsidRPr="00492A7F">
        <w:rPr>
          <w:rFonts w:cs="Times New Roman"/>
        </w:rPr>
        <w:t xml:space="preserve"> prądu przemiennego zainstalowane w podsypce piaskowej;  </w:t>
      </w:r>
    </w:p>
    <w:p w14:paraId="353397FC"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 xml:space="preserve">Kabel SN prądu przemiennego zainstalowany w podsypce piaskowej;  </w:t>
      </w:r>
    </w:p>
    <w:p w14:paraId="7DFFD34E" w14:textId="77777777" w:rsidR="00555A13" w:rsidRPr="00492A7F" w:rsidRDefault="00555A13" w:rsidP="00E43B8B">
      <w:pPr>
        <w:spacing w:line="312" w:lineRule="auto"/>
        <w:ind w:left="284" w:hanging="284"/>
        <w:jc w:val="both"/>
        <w:rPr>
          <w:rFonts w:cs="Times New Roman"/>
        </w:rPr>
      </w:pPr>
    </w:p>
    <w:p w14:paraId="175A7D69" w14:textId="3852AA0A" w:rsidR="00E43B8B" w:rsidRPr="00492A7F" w:rsidRDefault="00E43B8B" w:rsidP="00902992">
      <w:pPr>
        <w:pStyle w:val="Akapitzlist"/>
        <w:numPr>
          <w:ilvl w:val="0"/>
          <w:numId w:val="6"/>
        </w:numPr>
        <w:spacing w:before="240" w:after="240" w:line="312" w:lineRule="auto"/>
        <w:ind w:left="284" w:hanging="284"/>
        <w:contextualSpacing w:val="0"/>
        <w:rPr>
          <w:b/>
          <w:bCs/>
        </w:rPr>
      </w:pPr>
      <w:r w:rsidRPr="00492A7F">
        <w:rPr>
          <w:b/>
          <w:bCs/>
        </w:rPr>
        <w:t>Ogrodzenie i brama</w:t>
      </w:r>
    </w:p>
    <w:p w14:paraId="0589D6FA" w14:textId="77777777" w:rsidR="00E43B8B" w:rsidRPr="00492A7F" w:rsidRDefault="00E43B8B" w:rsidP="00E43B8B">
      <w:pPr>
        <w:spacing w:line="312" w:lineRule="auto"/>
        <w:jc w:val="both"/>
        <w:rPr>
          <w:rFonts w:cs="Times New Roman"/>
        </w:rPr>
      </w:pPr>
      <w:r w:rsidRPr="00492A7F">
        <w:rPr>
          <w:rFonts w:cs="Times New Roman"/>
        </w:rPr>
        <w:t>Ogrodzenie ma stanowić zabezpieczenie elektrowni fotowoltaicznej i magazynu energii przed nieuprawnionym dostępem. Wykonanie ogrodzenia może być oparte na wbijanych metalowych słupach ogrodzenia lub słupach ogrodzenia osadzonych w betonie. Bramy należy osadzić w betonie.</w:t>
      </w:r>
    </w:p>
    <w:p w14:paraId="1408E048" w14:textId="77777777" w:rsidR="00E43B8B" w:rsidRPr="00492A7F" w:rsidRDefault="00E43B8B" w:rsidP="00E43B8B">
      <w:pPr>
        <w:spacing w:line="312" w:lineRule="auto"/>
        <w:jc w:val="both"/>
        <w:rPr>
          <w:rFonts w:cs="Times New Roman"/>
        </w:rPr>
      </w:pPr>
      <w:r w:rsidRPr="00492A7F">
        <w:rPr>
          <w:rFonts w:cs="Times New Roman"/>
        </w:rPr>
        <w:t>Ogrodzenie musi spełniać poniższe wymagania:</w:t>
      </w:r>
    </w:p>
    <w:p w14:paraId="3390EB1F"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Wysokość ogrodzenia ok. 2,20 m</w:t>
      </w:r>
    </w:p>
    <w:p w14:paraId="5998CA3E"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 xml:space="preserve">Słupki zabezpieczone antykorozyjnie przez </w:t>
      </w:r>
      <w:proofErr w:type="spellStart"/>
      <w:r w:rsidRPr="00492A7F">
        <w:rPr>
          <w:rFonts w:cs="Times New Roman"/>
        </w:rPr>
        <w:t>ocynk</w:t>
      </w:r>
      <w:proofErr w:type="spellEnd"/>
      <w:r w:rsidRPr="00492A7F">
        <w:rPr>
          <w:rFonts w:cs="Times New Roman"/>
        </w:rPr>
        <w:t xml:space="preserve"> ogniowy Z-275 </w:t>
      </w:r>
      <w:proofErr w:type="spellStart"/>
      <w:r w:rsidRPr="00492A7F">
        <w:rPr>
          <w:rFonts w:cs="Times New Roman"/>
        </w:rPr>
        <w:t>um</w:t>
      </w:r>
      <w:proofErr w:type="spellEnd"/>
      <w:r w:rsidRPr="00492A7F">
        <w:rPr>
          <w:rFonts w:cs="Times New Roman"/>
        </w:rPr>
        <w:t xml:space="preserve"> o wysokości 3,2m, średnicy wewnętrznej fi42mm i grubości ścianki 2mm;</w:t>
      </w:r>
    </w:p>
    <w:p w14:paraId="55939F63"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 xml:space="preserve">Siatka z drutu zabezpieczona antykorozyjnie w </w:t>
      </w:r>
      <w:proofErr w:type="spellStart"/>
      <w:r w:rsidRPr="00492A7F">
        <w:rPr>
          <w:rFonts w:cs="Times New Roman"/>
        </w:rPr>
        <w:t>ocynku</w:t>
      </w:r>
      <w:proofErr w:type="spellEnd"/>
      <w:r w:rsidRPr="00492A7F">
        <w:rPr>
          <w:rFonts w:cs="Times New Roman"/>
        </w:rPr>
        <w:t xml:space="preserve"> ogniowym ZN (45g/m2) o grubości 2,2mm, wysokości 2,00 m i wielkość oczek 60x60;</w:t>
      </w:r>
    </w:p>
    <w:p w14:paraId="1B568444"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Siatka z drutu - na dole i do góry bez ostrych zakończeń;</w:t>
      </w:r>
    </w:p>
    <w:p w14:paraId="611CDC60"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Słupki wbijanie na głębokość 1m w rozstawie co 2,50 m. Na narożnikach i załamaniach linii i co 25 m stosujemy podpory montowane na uchwytach;</w:t>
      </w:r>
    </w:p>
    <w:p w14:paraId="2B3F2724"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 xml:space="preserve">Przestrzeń pomiędzy dolną krawędzią ogrodzenia a gruntem zgodnie z wydanymi decyzjami administracyjnymi; </w:t>
      </w:r>
    </w:p>
    <w:p w14:paraId="30CD68DF"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Brama o wysokości 2,20 m i szerokości min. 4,00 m.</w:t>
      </w:r>
    </w:p>
    <w:p w14:paraId="533CEFDA" w14:textId="6A653937" w:rsidR="00E43B8B" w:rsidRPr="00492A7F" w:rsidRDefault="00902992" w:rsidP="00902992">
      <w:pPr>
        <w:pStyle w:val="Akapitzlist"/>
        <w:numPr>
          <w:ilvl w:val="0"/>
          <w:numId w:val="6"/>
        </w:numPr>
        <w:spacing w:before="240" w:after="240" w:line="312" w:lineRule="auto"/>
        <w:ind w:left="284" w:hanging="284"/>
        <w:contextualSpacing w:val="0"/>
        <w:rPr>
          <w:b/>
          <w:bCs/>
        </w:rPr>
      </w:pPr>
      <w:r w:rsidRPr="00492A7F">
        <w:rPr>
          <w:b/>
          <w:bCs/>
        </w:rPr>
        <w:t>Linie</w:t>
      </w:r>
      <w:r w:rsidR="00E43B8B" w:rsidRPr="00492A7F">
        <w:rPr>
          <w:b/>
          <w:bCs/>
        </w:rPr>
        <w:t xml:space="preserve"> SN i </w:t>
      </w:r>
      <w:r w:rsidRPr="00492A7F">
        <w:rPr>
          <w:b/>
          <w:bCs/>
        </w:rPr>
        <w:t>l</w:t>
      </w:r>
      <w:r w:rsidR="00E43B8B" w:rsidRPr="00492A7F">
        <w:rPr>
          <w:b/>
          <w:bCs/>
        </w:rPr>
        <w:t>inie światłowodowe</w:t>
      </w:r>
    </w:p>
    <w:p w14:paraId="63CA6AEA" w14:textId="24AA5A1F" w:rsidR="00E43B8B" w:rsidRPr="00492A7F" w:rsidRDefault="00902992" w:rsidP="00902992">
      <w:pPr>
        <w:pStyle w:val="Akapitzlist"/>
        <w:numPr>
          <w:ilvl w:val="1"/>
          <w:numId w:val="6"/>
        </w:numPr>
        <w:spacing w:line="312" w:lineRule="auto"/>
        <w:rPr>
          <w:rFonts w:cs="Times New Roman"/>
        </w:rPr>
      </w:pPr>
      <w:r w:rsidRPr="00492A7F">
        <w:rPr>
          <w:rFonts w:cs="Times New Roman"/>
        </w:rPr>
        <w:t xml:space="preserve">Linie </w:t>
      </w:r>
      <w:r w:rsidR="00E43B8B" w:rsidRPr="00492A7F">
        <w:rPr>
          <w:rFonts w:cs="Times New Roman"/>
        </w:rPr>
        <w:t xml:space="preserve">SN </w:t>
      </w:r>
      <w:r w:rsidR="005A6FE5" w:rsidRPr="00492A7F">
        <w:rPr>
          <w:rFonts w:cs="Times New Roman"/>
        </w:rPr>
        <w:t>muszą</w:t>
      </w:r>
      <w:r w:rsidR="00E43B8B" w:rsidRPr="00492A7F">
        <w:rPr>
          <w:rFonts w:cs="Times New Roman"/>
        </w:rPr>
        <w:t xml:space="preserve"> spełniać następujące wymagania:</w:t>
      </w:r>
    </w:p>
    <w:p w14:paraId="67748259" w14:textId="77777777" w:rsidR="00E43B8B" w:rsidRPr="00492A7F" w:rsidRDefault="00E43B8B" w:rsidP="00E757DC">
      <w:pPr>
        <w:spacing w:line="312" w:lineRule="auto"/>
        <w:ind w:left="1418" w:hanging="284"/>
        <w:rPr>
          <w:rFonts w:cs="Times New Roman"/>
        </w:rPr>
      </w:pPr>
      <w:r w:rsidRPr="00492A7F">
        <w:rPr>
          <w:rFonts w:cs="Times New Roman"/>
        </w:rPr>
        <w:t>•</w:t>
      </w:r>
      <w:r w:rsidRPr="00492A7F">
        <w:rPr>
          <w:rFonts w:cs="Times New Roman"/>
        </w:rPr>
        <w:tab/>
        <w:t>Zgodność z obowiązującymi przepisami i normami;</w:t>
      </w:r>
    </w:p>
    <w:p w14:paraId="5B5BF39D" w14:textId="2E041F5F" w:rsidR="00950566" w:rsidRPr="00492A7F" w:rsidRDefault="00950566" w:rsidP="00E757DC">
      <w:pPr>
        <w:spacing w:line="312" w:lineRule="auto"/>
        <w:ind w:left="1418" w:hanging="284"/>
        <w:rPr>
          <w:rFonts w:cs="Times New Roman"/>
        </w:rPr>
      </w:pPr>
      <w:r w:rsidRPr="00492A7F">
        <w:rPr>
          <w:rFonts w:cs="Times New Roman"/>
        </w:rPr>
        <w:t>•</w:t>
      </w:r>
      <w:r w:rsidRPr="00492A7F">
        <w:rPr>
          <w:rFonts w:cs="Times New Roman"/>
        </w:rPr>
        <w:tab/>
      </w:r>
      <w:r w:rsidRPr="00492A7F">
        <w:rPr>
          <w:rFonts w:cs="Times New Roman"/>
        </w:rPr>
        <w:t xml:space="preserve">Napięcie maksymalne: 24 </w:t>
      </w:r>
      <w:proofErr w:type="spellStart"/>
      <w:r w:rsidRPr="00492A7F">
        <w:rPr>
          <w:rFonts w:cs="Times New Roman"/>
        </w:rPr>
        <w:t>kV</w:t>
      </w:r>
      <w:proofErr w:type="spellEnd"/>
      <w:r w:rsidRPr="00492A7F">
        <w:rPr>
          <w:rFonts w:cs="Times New Roman"/>
        </w:rPr>
        <w:t>;</w:t>
      </w:r>
    </w:p>
    <w:p w14:paraId="7BB98D62" w14:textId="5C534930" w:rsidR="00E43B8B" w:rsidRPr="00492A7F" w:rsidRDefault="00E43B8B" w:rsidP="00E757DC">
      <w:pPr>
        <w:spacing w:line="312" w:lineRule="auto"/>
        <w:ind w:left="1418" w:hanging="284"/>
        <w:jc w:val="both"/>
        <w:rPr>
          <w:rFonts w:cs="Times New Roman"/>
        </w:rPr>
      </w:pPr>
      <w:r w:rsidRPr="00492A7F">
        <w:rPr>
          <w:rFonts w:cs="Times New Roman"/>
        </w:rPr>
        <w:t>•</w:t>
      </w:r>
      <w:r w:rsidRPr="00492A7F">
        <w:rPr>
          <w:rFonts w:cs="Times New Roman"/>
        </w:rPr>
        <w:tab/>
        <w:t>Żyła robocza: aluminiowa. Przekrój żyły powinien być dobrany do obciążenia i warunków zwarciowych, ale nie mniejszy niż 120 mm</w:t>
      </w:r>
      <w:r w:rsidR="0015139F" w:rsidRPr="00492A7F">
        <w:rPr>
          <w:rFonts w:cs="Times New Roman"/>
        </w:rPr>
        <w:t>2</w:t>
      </w:r>
      <w:r w:rsidRPr="00492A7F">
        <w:rPr>
          <w:rFonts w:cs="Times New Roman"/>
        </w:rPr>
        <w:t>;</w:t>
      </w:r>
    </w:p>
    <w:p w14:paraId="1871EEE0" w14:textId="77777777" w:rsidR="00E43B8B" w:rsidRPr="00492A7F" w:rsidRDefault="00E43B8B" w:rsidP="00E757DC">
      <w:pPr>
        <w:spacing w:line="312" w:lineRule="auto"/>
        <w:ind w:left="1418" w:hanging="284"/>
        <w:jc w:val="both"/>
        <w:rPr>
          <w:rFonts w:cs="Times New Roman"/>
        </w:rPr>
      </w:pPr>
      <w:r w:rsidRPr="00492A7F">
        <w:rPr>
          <w:rFonts w:cs="Times New Roman"/>
        </w:rPr>
        <w:lastRenderedPageBreak/>
        <w:t>•</w:t>
      </w:r>
      <w:r w:rsidRPr="00492A7F">
        <w:rPr>
          <w:rFonts w:cs="Times New Roman"/>
        </w:rPr>
        <w:tab/>
        <w:t>Żyła powrotna: miedziana. Przekrój  żyły powrotnej powinien być dobrany na podstawie doziemnego prądu zwarciowego i czasu zadziałania zabezpieczeń, ale nie mniejszy niż 50mm2;</w:t>
      </w:r>
    </w:p>
    <w:p w14:paraId="65E5CE08" w14:textId="46610E78" w:rsidR="00E43B8B" w:rsidRPr="00492A7F" w:rsidRDefault="00950566" w:rsidP="00950566">
      <w:pPr>
        <w:spacing w:line="312" w:lineRule="auto"/>
        <w:ind w:left="1418" w:hanging="284"/>
        <w:jc w:val="both"/>
        <w:rPr>
          <w:rFonts w:cs="Times New Roman"/>
        </w:rPr>
      </w:pPr>
      <w:r w:rsidRPr="00492A7F">
        <w:rPr>
          <w:rFonts w:cs="Times New Roman"/>
        </w:rPr>
        <w:t>•</w:t>
      </w:r>
      <w:r w:rsidRPr="00492A7F">
        <w:rPr>
          <w:rFonts w:cs="Times New Roman"/>
        </w:rPr>
        <w:tab/>
      </w:r>
      <w:r w:rsidR="00E43B8B" w:rsidRPr="00492A7F">
        <w:rPr>
          <w:rFonts w:cs="Times New Roman"/>
        </w:rPr>
        <w:t xml:space="preserve">Kabel elektroenergetyczny </w:t>
      </w:r>
      <w:r w:rsidRPr="00492A7F">
        <w:rPr>
          <w:rFonts w:cs="Times New Roman"/>
        </w:rPr>
        <w:t xml:space="preserve">SN </w:t>
      </w:r>
      <w:r w:rsidR="00E43B8B" w:rsidRPr="00492A7F">
        <w:rPr>
          <w:rFonts w:cs="Times New Roman"/>
        </w:rPr>
        <w:t>powinien być o izolacji z polietylenu usieciowanego (XS) uszczelniony wzdłużnie i promieniowo (RU) o powłoce z polietylenu termoplastycznego (X) - wykonanie wg normy IEC 60502-2</w:t>
      </w:r>
      <w:r w:rsidRPr="00492A7F">
        <w:rPr>
          <w:rFonts w:cs="Times New Roman"/>
        </w:rPr>
        <w:t>;</w:t>
      </w:r>
    </w:p>
    <w:p w14:paraId="3C1DEDC3" w14:textId="77777777" w:rsidR="00E43B8B" w:rsidRPr="00492A7F" w:rsidRDefault="00E43B8B" w:rsidP="00E757DC">
      <w:pPr>
        <w:spacing w:line="312" w:lineRule="auto"/>
        <w:ind w:left="1418" w:hanging="284"/>
        <w:jc w:val="both"/>
        <w:rPr>
          <w:rFonts w:cs="Times New Roman"/>
        </w:rPr>
      </w:pPr>
      <w:r w:rsidRPr="00492A7F">
        <w:rPr>
          <w:rFonts w:cs="Times New Roman"/>
        </w:rPr>
        <w:t>•</w:t>
      </w:r>
      <w:r w:rsidRPr="00492A7F">
        <w:rPr>
          <w:rFonts w:cs="Times New Roman"/>
        </w:rPr>
        <w:tab/>
        <w:t>Zmiany kabla SN powinny być uzgodnione z Zamawiającym podczas opracowywania projektu wykonawczego, na podstawie obliczeń.</w:t>
      </w:r>
    </w:p>
    <w:p w14:paraId="53A265C4" w14:textId="1474F6AD" w:rsidR="00E43B8B" w:rsidRPr="00492A7F" w:rsidRDefault="00E43B8B" w:rsidP="00902992">
      <w:pPr>
        <w:pStyle w:val="Akapitzlist"/>
        <w:numPr>
          <w:ilvl w:val="1"/>
          <w:numId w:val="6"/>
        </w:numPr>
        <w:spacing w:line="312" w:lineRule="auto"/>
        <w:rPr>
          <w:rFonts w:cs="Times New Roman"/>
        </w:rPr>
      </w:pPr>
      <w:r w:rsidRPr="00492A7F">
        <w:rPr>
          <w:rFonts w:cs="Times New Roman"/>
        </w:rPr>
        <w:t>Linie światłowodowe:</w:t>
      </w:r>
    </w:p>
    <w:p w14:paraId="1826EF24" w14:textId="1981C896" w:rsidR="00E43B8B" w:rsidRPr="00492A7F" w:rsidRDefault="00E43B8B" w:rsidP="00E757DC">
      <w:pPr>
        <w:spacing w:line="312" w:lineRule="auto"/>
        <w:ind w:left="1134"/>
        <w:jc w:val="both"/>
        <w:rPr>
          <w:rFonts w:cs="Times New Roman"/>
        </w:rPr>
      </w:pPr>
      <w:r w:rsidRPr="00492A7F">
        <w:rPr>
          <w:rFonts w:cs="Times New Roman"/>
        </w:rPr>
        <w:t>Podłączenie linii światłowodowej do przełącznic zgodnie z zatwierdzonym projektem wykonawczym, warunkami technicznymi w zakresie telekomunikacji, umową o przyłączenie do sieci, wraz ze wszystkimi wymaganymi akcesoriami.  Wykonawca zaproponuje rodzaj kabla światłowodowego</w:t>
      </w:r>
      <w:r w:rsidR="00C62FB6" w:rsidRPr="00492A7F">
        <w:rPr>
          <w:rFonts w:cs="Times New Roman"/>
        </w:rPr>
        <w:t xml:space="preserve"> </w:t>
      </w:r>
      <w:r w:rsidR="00BC166A" w:rsidRPr="00492A7F">
        <w:rPr>
          <w:rFonts w:cs="Times New Roman"/>
        </w:rPr>
        <w:t>(</w:t>
      </w:r>
      <w:r w:rsidR="00C62FB6" w:rsidRPr="00492A7F">
        <w:rPr>
          <w:rFonts w:cs="Times New Roman"/>
        </w:rPr>
        <w:t>o pojemności minimum 24 włókien</w:t>
      </w:r>
      <w:r w:rsidR="00BC166A" w:rsidRPr="00492A7F">
        <w:rPr>
          <w:rFonts w:cs="Times New Roman"/>
        </w:rPr>
        <w:t>)</w:t>
      </w:r>
      <w:r w:rsidRPr="00492A7F">
        <w:rPr>
          <w:rFonts w:cs="Times New Roman"/>
        </w:rPr>
        <w:t xml:space="preserve"> wraz z jego parametrami Zamawiającemu uwzględniając wymagania OSD.  </w:t>
      </w:r>
    </w:p>
    <w:p w14:paraId="28B0F0E0" w14:textId="4E3FBFA9" w:rsidR="00E43B8B" w:rsidRPr="00492A7F" w:rsidRDefault="00E43B8B" w:rsidP="00902992">
      <w:pPr>
        <w:pStyle w:val="Akapitzlist"/>
        <w:numPr>
          <w:ilvl w:val="0"/>
          <w:numId w:val="6"/>
        </w:numPr>
        <w:spacing w:before="240" w:after="240" w:line="312" w:lineRule="auto"/>
        <w:ind w:left="284" w:hanging="284"/>
        <w:contextualSpacing w:val="0"/>
        <w:rPr>
          <w:b/>
          <w:bCs/>
        </w:rPr>
      </w:pPr>
      <w:r w:rsidRPr="00492A7F">
        <w:rPr>
          <w:b/>
          <w:bCs/>
        </w:rPr>
        <w:t>Przewody DC</w:t>
      </w:r>
    </w:p>
    <w:p w14:paraId="27158F14"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Zgodność z obowiązującymi przepisami i normami;</w:t>
      </w:r>
    </w:p>
    <w:p w14:paraId="011EB39B" w14:textId="77777777" w:rsidR="00E43B8B" w:rsidRPr="00492A7F" w:rsidRDefault="00E43B8B" w:rsidP="00E43B8B">
      <w:pPr>
        <w:spacing w:line="312" w:lineRule="auto"/>
        <w:ind w:left="284" w:hanging="284"/>
        <w:jc w:val="both"/>
        <w:rPr>
          <w:rFonts w:cs="Times New Roman"/>
        </w:rPr>
      </w:pPr>
      <w:r w:rsidRPr="00492A7F">
        <w:rPr>
          <w:rFonts w:cs="Times New Roman"/>
        </w:rPr>
        <w:t>•</w:t>
      </w:r>
      <w:r w:rsidRPr="00492A7F">
        <w:rPr>
          <w:rFonts w:cs="Times New Roman"/>
        </w:rPr>
        <w:tab/>
        <w:t>Montaż przewodów DC odbywa się poprzez złącza dostarczone przez producenta inwertera, a przy magazynach należy zastosować złącza zgodnie z zaleceniem producenta lub kompatybilne.</w:t>
      </w:r>
    </w:p>
    <w:p w14:paraId="11DD03C6" w14:textId="78C29C25" w:rsidR="00E43B8B" w:rsidRPr="00492A7F" w:rsidRDefault="00C77E41" w:rsidP="00902992">
      <w:pPr>
        <w:pStyle w:val="Akapitzlist"/>
        <w:numPr>
          <w:ilvl w:val="0"/>
          <w:numId w:val="6"/>
        </w:numPr>
        <w:spacing w:before="240" w:after="240" w:line="312" w:lineRule="auto"/>
        <w:ind w:left="284" w:hanging="284"/>
        <w:contextualSpacing w:val="0"/>
        <w:rPr>
          <w:b/>
          <w:bCs/>
        </w:rPr>
      </w:pPr>
      <w:r w:rsidRPr="00492A7F">
        <w:rPr>
          <w:b/>
          <w:bCs/>
        </w:rPr>
        <w:t>Uziemienie</w:t>
      </w:r>
      <w:r w:rsidR="005E4F9A" w:rsidRPr="00492A7F">
        <w:rPr>
          <w:b/>
          <w:bCs/>
        </w:rPr>
        <w:t>,</w:t>
      </w:r>
      <w:r w:rsidRPr="00492A7F">
        <w:rPr>
          <w:b/>
          <w:bCs/>
        </w:rPr>
        <w:t xml:space="preserve"> o</w:t>
      </w:r>
      <w:r w:rsidR="00E43B8B" w:rsidRPr="00492A7F">
        <w:rPr>
          <w:b/>
          <w:bCs/>
        </w:rPr>
        <w:t>chrona odgromowa</w:t>
      </w:r>
      <w:r w:rsidR="005E4F9A" w:rsidRPr="00492A7F">
        <w:rPr>
          <w:b/>
          <w:bCs/>
        </w:rPr>
        <w:t xml:space="preserve"> i przepięciowa</w:t>
      </w:r>
    </w:p>
    <w:p w14:paraId="66E67AD3" w14:textId="39B043D5" w:rsidR="00E43B8B" w:rsidRPr="00492A7F" w:rsidRDefault="00E43B8B" w:rsidP="00E43B8B">
      <w:pPr>
        <w:spacing w:line="312" w:lineRule="auto"/>
        <w:jc w:val="both"/>
        <w:rPr>
          <w:rFonts w:cs="Times New Roman"/>
        </w:rPr>
      </w:pPr>
      <w:r w:rsidRPr="00492A7F">
        <w:rPr>
          <w:rFonts w:cs="Times New Roman"/>
        </w:rPr>
        <w:t xml:space="preserve">Wykonawca zaprojektuje, zakupi i zamontuje układ wyrównania potencjałów </w:t>
      </w:r>
      <w:r w:rsidR="005E4F9A" w:rsidRPr="00492A7F">
        <w:rPr>
          <w:rFonts w:cs="Times New Roman"/>
        </w:rPr>
        <w:t>oraz</w:t>
      </w:r>
      <w:r w:rsidRPr="00492A7F">
        <w:rPr>
          <w:rFonts w:cs="Times New Roman"/>
        </w:rPr>
        <w:t xml:space="preserve"> instalację odgromową</w:t>
      </w:r>
      <w:r w:rsidR="005E4F9A" w:rsidRPr="00492A7F">
        <w:rPr>
          <w:rFonts w:cs="Times New Roman"/>
        </w:rPr>
        <w:t xml:space="preserve"> i </w:t>
      </w:r>
      <w:r w:rsidR="005A6FE5" w:rsidRPr="00492A7F">
        <w:rPr>
          <w:rFonts w:cs="Times New Roman"/>
        </w:rPr>
        <w:t>uziemiającą</w:t>
      </w:r>
      <w:r w:rsidR="00C77E41" w:rsidRPr="00492A7F">
        <w:rPr>
          <w:rFonts w:cs="Times New Roman"/>
        </w:rPr>
        <w:t xml:space="preserve">. </w:t>
      </w:r>
    </w:p>
    <w:p w14:paraId="032CB5A2" w14:textId="0A158910" w:rsidR="005E4F9A" w:rsidRPr="00492A7F" w:rsidRDefault="005E4F9A" w:rsidP="00E43B8B">
      <w:pPr>
        <w:spacing w:line="312" w:lineRule="auto"/>
        <w:jc w:val="both"/>
        <w:rPr>
          <w:rFonts w:cs="Times New Roman"/>
        </w:rPr>
      </w:pPr>
      <w:r w:rsidRPr="00492A7F">
        <w:rPr>
          <w:rFonts w:cs="Times New Roman"/>
        </w:rPr>
        <w:t xml:space="preserve">Instalacja </w:t>
      </w:r>
      <w:r w:rsidR="005A6FE5" w:rsidRPr="00492A7F">
        <w:rPr>
          <w:rFonts w:cs="Times New Roman"/>
        </w:rPr>
        <w:t xml:space="preserve">odgromowa </w:t>
      </w:r>
      <w:r w:rsidRPr="00492A7F">
        <w:rPr>
          <w:rFonts w:cs="Times New Roman"/>
        </w:rPr>
        <w:t xml:space="preserve">obejmować będzie zewnętrzne systemy odgromowe (zwody, uziomy) oraz ochronę przeciwprzepięciową (SPD) aparatury DC i AC. Ochrona odgromową powinny być objęte </w:t>
      </w:r>
      <w:r w:rsidR="0015139F" w:rsidRPr="00492A7F">
        <w:rPr>
          <w:rFonts w:cs="Times New Roman"/>
        </w:rPr>
        <w:t>wszystkie</w:t>
      </w:r>
      <w:r w:rsidRPr="00492A7F">
        <w:rPr>
          <w:rFonts w:cs="Times New Roman"/>
        </w:rPr>
        <w:t xml:space="preserve"> komponenty systemu magazynowania energii tj. inwertery, kontenerowe zasobniki energii oraz stacje/stacja transformatorowa i urządzenia sterownia i nadzoru (EMS, BMS, SCADA).</w:t>
      </w:r>
    </w:p>
    <w:p w14:paraId="4E090692" w14:textId="7871CDAE" w:rsidR="005A6FE5" w:rsidRPr="00492A7F" w:rsidRDefault="00C62FB6" w:rsidP="00E43B8B">
      <w:pPr>
        <w:spacing w:line="312" w:lineRule="auto"/>
        <w:jc w:val="both"/>
        <w:rPr>
          <w:rFonts w:cs="Times New Roman"/>
        </w:rPr>
      </w:pPr>
      <w:r w:rsidRPr="00492A7F">
        <w:rPr>
          <w:rFonts w:cs="Times New Roman"/>
        </w:rPr>
        <w:t>Ponadto s</w:t>
      </w:r>
      <w:r w:rsidR="005A6FE5" w:rsidRPr="00492A7F">
        <w:rPr>
          <w:rFonts w:cs="Times New Roman"/>
        </w:rPr>
        <w:t>tacja</w:t>
      </w:r>
      <w:r w:rsidRPr="00492A7F">
        <w:rPr>
          <w:rFonts w:cs="Times New Roman"/>
        </w:rPr>
        <w:t>/stacje</w:t>
      </w:r>
      <w:r w:rsidR="005A6FE5" w:rsidRPr="00492A7F">
        <w:rPr>
          <w:rFonts w:cs="Times New Roman"/>
        </w:rPr>
        <w:t xml:space="preserve"> </w:t>
      </w:r>
      <w:r w:rsidRPr="00492A7F">
        <w:rPr>
          <w:rFonts w:cs="Times New Roman"/>
        </w:rPr>
        <w:t>transformatorowe</w:t>
      </w:r>
      <w:r w:rsidR="005A6FE5" w:rsidRPr="00492A7F">
        <w:rPr>
          <w:rFonts w:cs="Times New Roman"/>
        </w:rPr>
        <w:t>, kontenery bateryjne, inwertery muszą posiadać indywidualne uziemienie, które zostanie połączone ze sobą</w:t>
      </w:r>
      <w:r w:rsidR="0015139F" w:rsidRPr="00492A7F">
        <w:rPr>
          <w:rFonts w:cs="Times New Roman"/>
        </w:rPr>
        <w:t xml:space="preserve"> w celu wyrównania potencjałów. </w:t>
      </w:r>
      <w:r w:rsidR="005A6FE5" w:rsidRPr="00492A7F">
        <w:rPr>
          <w:rFonts w:cs="Times New Roman"/>
        </w:rPr>
        <w:t xml:space="preserve">  </w:t>
      </w:r>
    </w:p>
    <w:p w14:paraId="2A814B31" w14:textId="359105E6" w:rsidR="0015139F" w:rsidRPr="00492A7F" w:rsidRDefault="0015139F" w:rsidP="00E43B8B">
      <w:pPr>
        <w:spacing w:line="312" w:lineRule="auto"/>
        <w:jc w:val="both"/>
        <w:rPr>
          <w:rFonts w:cs="Times New Roman"/>
        </w:rPr>
      </w:pPr>
      <w:r w:rsidRPr="00492A7F">
        <w:rPr>
          <w:rFonts w:cs="Times New Roman"/>
        </w:rPr>
        <w:t xml:space="preserve">Wszystkie elementy i połączenia nadziemne i podziemne instalacji odgromowej i uziemiającej muszą być odpowiednio zabezpieczone przed korozją.  </w:t>
      </w:r>
    </w:p>
    <w:p w14:paraId="1595C073" w14:textId="38EFCBE0" w:rsidR="00E43B8B" w:rsidRPr="00492A7F" w:rsidRDefault="00E43B8B" w:rsidP="00902992">
      <w:pPr>
        <w:pStyle w:val="Akapitzlist"/>
        <w:numPr>
          <w:ilvl w:val="0"/>
          <w:numId w:val="6"/>
        </w:numPr>
        <w:spacing w:before="240" w:after="240" w:line="312" w:lineRule="auto"/>
        <w:ind w:left="284" w:hanging="284"/>
        <w:contextualSpacing w:val="0"/>
        <w:rPr>
          <w:b/>
          <w:bCs/>
        </w:rPr>
      </w:pPr>
      <w:r w:rsidRPr="00492A7F">
        <w:rPr>
          <w:b/>
          <w:bCs/>
        </w:rPr>
        <w:t>System CCTV</w:t>
      </w:r>
    </w:p>
    <w:p w14:paraId="2D04AA02" w14:textId="77777777" w:rsidR="00E43B8B" w:rsidRPr="00492A7F" w:rsidRDefault="00E43B8B" w:rsidP="00E43B8B">
      <w:pPr>
        <w:spacing w:line="312" w:lineRule="auto"/>
        <w:jc w:val="both"/>
        <w:rPr>
          <w:rFonts w:cs="Times New Roman"/>
        </w:rPr>
      </w:pPr>
      <w:r w:rsidRPr="00492A7F">
        <w:rPr>
          <w:rFonts w:cs="Times New Roman"/>
        </w:rPr>
        <w:t>Wykonawca zaprojektuje, zakupi i zainstaluje system ochrony spełniający następujące funkcje:</w:t>
      </w:r>
    </w:p>
    <w:p w14:paraId="26FAEB57" w14:textId="77777777" w:rsidR="00E43B8B" w:rsidRPr="00492A7F" w:rsidRDefault="00E43B8B" w:rsidP="00E43B8B">
      <w:pPr>
        <w:pStyle w:val="Akapitzlist"/>
        <w:numPr>
          <w:ilvl w:val="0"/>
          <w:numId w:val="12"/>
        </w:numPr>
        <w:spacing w:after="0" w:line="312" w:lineRule="auto"/>
        <w:ind w:left="284" w:hanging="284"/>
        <w:jc w:val="both"/>
        <w:rPr>
          <w:rFonts w:cs="Times New Roman"/>
        </w:rPr>
      </w:pPr>
      <w:r w:rsidRPr="00492A7F">
        <w:rPr>
          <w:rFonts w:cs="Times New Roman"/>
        </w:rPr>
        <w:lastRenderedPageBreak/>
        <w:t>System alarmowy na ogrodzeniu terenu (bariery PIR lub przewód sensoryczny wg wyboru Zamawiającego);</w:t>
      </w:r>
    </w:p>
    <w:p w14:paraId="03232F91" w14:textId="77777777" w:rsidR="00E43B8B" w:rsidRPr="00492A7F" w:rsidRDefault="00E43B8B" w:rsidP="00E43B8B">
      <w:pPr>
        <w:pStyle w:val="Akapitzlist"/>
        <w:numPr>
          <w:ilvl w:val="0"/>
          <w:numId w:val="12"/>
        </w:numPr>
        <w:spacing w:after="0" w:line="312" w:lineRule="auto"/>
        <w:ind w:left="284" w:hanging="284"/>
        <w:jc w:val="both"/>
        <w:rPr>
          <w:rFonts w:cs="Times New Roman"/>
        </w:rPr>
      </w:pPr>
      <w:r w:rsidRPr="00492A7F">
        <w:rPr>
          <w:rFonts w:cs="Times New Roman"/>
        </w:rPr>
        <w:t>System CCTV obejmujący ogrodzenie terenu;</w:t>
      </w:r>
    </w:p>
    <w:p w14:paraId="77E481AC" w14:textId="77777777" w:rsidR="00E43B8B" w:rsidRPr="00492A7F" w:rsidRDefault="00E43B8B" w:rsidP="00E43B8B">
      <w:pPr>
        <w:pStyle w:val="Akapitzlist"/>
        <w:numPr>
          <w:ilvl w:val="0"/>
          <w:numId w:val="12"/>
        </w:numPr>
        <w:spacing w:after="0" w:line="312" w:lineRule="auto"/>
        <w:ind w:left="284" w:hanging="284"/>
        <w:jc w:val="both"/>
        <w:rPr>
          <w:rFonts w:cs="Times New Roman"/>
        </w:rPr>
      </w:pPr>
      <w:r w:rsidRPr="00492A7F">
        <w:rPr>
          <w:rFonts w:cs="Times New Roman"/>
        </w:rPr>
        <w:t>Kontaktron na bramie wjazdowej.</w:t>
      </w:r>
    </w:p>
    <w:p w14:paraId="144FA5F1" w14:textId="4E5918A6" w:rsidR="00E43B8B" w:rsidRPr="00492A7F" w:rsidRDefault="00E43B8B" w:rsidP="00E43B8B">
      <w:pPr>
        <w:spacing w:line="312" w:lineRule="auto"/>
        <w:jc w:val="both"/>
        <w:rPr>
          <w:rFonts w:cs="Times New Roman"/>
        </w:rPr>
      </w:pPr>
      <w:r w:rsidRPr="00492A7F">
        <w:rPr>
          <w:rFonts w:cs="Times New Roman"/>
        </w:rPr>
        <w:t xml:space="preserve">System ochrony będzie bezpośrednio połączony z firmą ochroniarską (np. poprzez VPN) zapewniającą zdalne sterowanie i dostęp do systemu. Ogrodzenie i jego bramy są zabezpieczone kablem rozpoznawającym nietypowy ruch. W przypadku przecięcia lub rozdarcia kabla lub zauważenia nietypowego ruchu, system ochrony natychmiast wysyła sygnał alarmowy do firmy ochroniarskiej, która zdalnie sprawdzi przyczynę za pomocą zainstalowanych kamer. Kamery zainstalowane są na słupach o wys. do 4m nad gruntem, kamery pozwalają na pełny podgląd </w:t>
      </w:r>
      <w:r w:rsidR="00530C9A" w:rsidRPr="00492A7F">
        <w:rPr>
          <w:rFonts w:cs="Times New Roman"/>
        </w:rPr>
        <w:t xml:space="preserve">wewnątrz </w:t>
      </w:r>
      <w:r w:rsidRPr="00492A7F">
        <w:rPr>
          <w:rFonts w:cs="Times New Roman"/>
        </w:rPr>
        <w:t>obszaru ogrodz</w:t>
      </w:r>
      <w:r w:rsidR="00530C9A" w:rsidRPr="00492A7F">
        <w:rPr>
          <w:rFonts w:cs="Times New Roman"/>
        </w:rPr>
        <w:t>onego</w:t>
      </w:r>
      <w:r w:rsidRPr="00492A7F">
        <w:rPr>
          <w:rFonts w:cs="Times New Roman"/>
        </w:rPr>
        <w:t xml:space="preserve">. </w:t>
      </w:r>
    </w:p>
    <w:p w14:paraId="1437E315" w14:textId="4AB47435" w:rsidR="00E43B8B" w:rsidRPr="00492A7F" w:rsidRDefault="00E43B8B" w:rsidP="00E757DC">
      <w:pPr>
        <w:spacing w:after="0" w:line="312" w:lineRule="auto"/>
        <w:jc w:val="both"/>
        <w:rPr>
          <w:rFonts w:cs="Times New Roman"/>
        </w:rPr>
      </w:pPr>
      <w:r w:rsidRPr="00492A7F">
        <w:rPr>
          <w:rFonts w:cs="Times New Roman"/>
        </w:rPr>
        <w:t xml:space="preserve">Ponadto </w:t>
      </w:r>
      <w:r w:rsidR="00530C9A" w:rsidRPr="00492A7F">
        <w:rPr>
          <w:rFonts w:cs="Times New Roman"/>
        </w:rPr>
        <w:t>wyżej opisany system</w:t>
      </w:r>
      <w:r w:rsidR="00C62FB6" w:rsidRPr="00492A7F">
        <w:rPr>
          <w:rFonts w:cs="Times New Roman"/>
        </w:rPr>
        <w:t xml:space="preserve"> CCTV</w:t>
      </w:r>
      <w:r w:rsidRPr="00492A7F">
        <w:rPr>
          <w:rFonts w:cs="Times New Roman"/>
        </w:rPr>
        <w:t xml:space="preserve"> </w:t>
      </w:r>
      <w:r w:rsidR="00530C9A" w:rsidRPr="00492A7F">
        <w:rPr>
          <w:rFonts w:cs="Times New Roman"/>
        </w:rPr>
        <w:t>musi zostać</w:t>
      </w:r>
      <w:r w:rsidRPr="00492A7F">
        <w:rPr>
          <w:rFonts w:cs="Times New Roman"/>
        </w:rPr>
        <w:t xml:space="preserve"> wyposażony w UPS obejmujący co najmniej </w:t>
      </w:r>
      <w:r w:rsidR="00C62FB6" w:rsidRPr="00492A7F">
        <w:rPr>
          <w:rFonts w:cs="Times New Roman"/>
        </w:rPr>
        <w:t xml:space="preserve">8 </w:t>
      </w:r>
      <w:r w:rsidRPr="00492A7F">
        <w:rPr>
          <w:rFonts w:cs="Times New Roman"/>
        </w:rPr>
        <w:t xml:space="preserve">godzin pracy </w:t>
      </w:r>
      <w:r w:rsidR="00C62FB6" w:rsidRPr="00492A7F">
        <w:rPr>
          <w:rFonts w:cs="Times New Roman"/>
        </w:rPr>
        <w:t xml:space="preserve"> </w:t>
      </w:r>
      <w:r w:rsidRPr="00492A7F">
        <w:rPr>
          <w:rFonts w:cs="Times New Roman"/>
        </w:rPr>
        <w:t xml:space="preserve">w przypadku awarii sieci. </w:t>
      </w:r>
    </w:p>
    <w:p w14:paraId="131C0E8F" w14:textId="77777777" w:rsidR="006A5FC0" w:rsidRPr="00492A7F" w:rsidRDefault="006A5FC0" w:rsidP="006A5FC0">
      <w:pPr>
        <w:rPr>
          <w:b/>
          <w:bCs/>
        </w:rPr>
      </w:pPr>
    </w:p>
    <w:p w14:paraId="75A323BF" w14:textId="06B80DB1" w:rsidR="00912AE5" w:rsidRPr="00492A7F" w:rsidRDefault="006A5FC0" w:rsidP="00912AE5">
      <w:pPr>
        <w:pStyle w:val="Akapitzlist"/>
        <w:numPr>
          <w:ilvl w:val="0"/>
          <w:numId w:val="6"/>
        </w:numPr>
        <w:spacing w:before="240" w:after="240" w:line="312" w:lineRule="auto"/>
        <w:ind w:left="284" w:hanging="284"/>
        <w:contextualSpacing w:val="0"/>
        <w:rPr>
          <w:b/>
          <w:bCs/>
        </w:rPr>
      </w:pPr>
      <w:r w:rsidRPr="00492A7F">
        <w:rPr>
          <w:b/>
          <w:bCs/>
        </w:rPr>
        <w:t>Drogi i place</w:t>
      </w:r>
    </w:p>
    <w:p w14:paraId="0E9F4489" w14:textId="77777777" w:rsidR="00912AE5" w:rsidRPr="00492A7F" w:rsidRDefault="00912AE5" w:rsidP="00912AE5">
      <w:pPr>
        <w:spacing w:line="312" w:lineRule="auto"/>
        <w:jc w:val="both"/>
      </w:pPr>
      <w:r w:rsidRPr="00492A7F">
        <w:t>W ramach zadania przewiduje się:</w:t>
      </w:r>
    </w:p>
    <w:p w14:paraId="0F14EFD9" w14:textId="77777777" w:rsidR="00912AE5" w:rsidRPr="00492A7F" w:rsidRDefault="00912AE5" w:rsidP="00530C9A">
      <w:pPr>
        <w:pStyle w:val="Akapitzlist"/>
        <w:numPr>
          <w:ilvl w:val="0"/>
          <w:numId w:val="16"/>
        </w:numPr>
        <w:spacing w:line="312" w:lineRule="auto"/>
        <w:jc w:val="both"/>
      </w:pPr>
      <w:r w:rsidRPr="00492A7F">
        <w:t>budowę drogi wewnętrznej o długości 129,45 m i szerokości nominalnej jezdni wynoszącej 4,00 m wykonanej z mieszanki niezwiązanej 0/31,5, obramowanej obustronnymi poboczami gruntowymi o szerokości 0,75 m każde,</w:t>
      </w:r>
    </w:p>
    <w:p w14:paraId="31421486" w14:textId="77777777" w:rsidR="00912AE5" w:rsidRPr="00492A7F" w:rsidRDefault="00912AE5" w:rsidP="00530C9A">
      <w:pPr>
        <w:pStyle w:val="Akapitzlist"/>
        <w:numPr>
          <w:ilvl w:val="0"/>
          <w:numId w:val="16"/>
        </w:numPr>
        <w:spacing w:line="312" w:lineRule="auto"/>
        <w:jc w:val="both"/>
      </w:pPr>
      <w:r w:rsidRPr="00492A7F">
        <w:t xml:space="preserve">budowę placu o wymiarach 24,60 x 42,80 m i nawierzchni z mieszanki niezwiązanej o uziarnieniu 0/31,5. </w:t>
      </w:r>
    </w:p>
    <w:p w14:paraId="4F1A3777" w14:textId="77777777" w:rsidR="00912AE5" w:rsidRPr="00492A7F" w:rsidRDefault="00912AE5" w:rsidP="00912AE5">
      <w:pPr>
        <w:spacing w:line="312" w:lineRule="auto"/>
        <w:jc w:val="both"/>
      </w:pPr>
      <w:r w:rsidRPr="00492A7F">
        <w:t xml:space="preserve">Powyższe powierzchnie drogi wewnętrznej i placu mają charakter orientacyjny, które z uwagi na uwarunkowania realizacyjne i ostateczny dobór urządzeń mogą ulec zmianie. Ewentualny wzrost powierzchni utwardzonych w granicach do 20% nie będzie podstawą do wzrostu wynagrodzenia Wykonawcy. </w:t>
      </w:r>
    </w:p>
    <w:p w14:paraId="13B409A7" w14:textId="77777777" w:rsidR="00555A13" w:rsidRPr="00492A7F" w:rsidRDefault="00555A13" w:rsidP="00555A13">
      <w:pPr>
        <w:spacing w:before="240" w:after="240" w:line="312" w:lineRule="auto"/>
        <w:jc w:val="both"/>
        <w:rPr>
          <w:rFonts w:cs="Times New Roman"/>
        </w:rPr>
      </w:pPr>
      <w:r w:rsidRPr="00492A7F">
        <w:rPr>
          <w:rFonts w:cs="Times New Roman"/>
        </w:rPr>
        <w:t>Wykonawca przed przystąpieniem do prac budowlanych zobowiązany będzie do przedstawienia Zamawiającemu dokumentów jakościowych planowanych do wbudowania materiałów (certyfikaty, atesty, etc.) które podlegać będą zatwierdzeniu. Zamawiający zastrzega sobie prawo kontroli wbudowanych materiałów, w tym zleceń badań przez niezależne firmy zewnętrzne.</w:t>
      </w:r>
    </w:p>
    <w:p w14:paraId="3BCEA174" w14:textId="77777777" w:rsidR="00912AE5" w:rsidRPr="00492A7F" w:rsidRDefault="00912AE5" w:rsidP="00912AE5">
      <w:pPr>
        <w:spacing w:line="312" w:lineRule="auto"/>
        <w:jc w:val="both"/>
      </w:pPr>
      <w:r w:rsidRPr="00492A7F">
        <w:t xml:space="preserve">Szczegółowe rozwiązania konstrukcyjne przedstawione zostały w dokumentacji budowlanej. </w:t>
      </w:r>
    </w:p>
    <w:p w14:paraId="260736AF" w14:textId="3931B4FC" w:rsidR="00555A13" w:rsidRPr="00492A7F" w:rsidRDefault="00555A13" w:rsidP="00555A13">
      <w:pPr>
        <w:pStyle w:val="Akapitzlist"/>
        <w:numPr>
          <w:ilvl w:val="0"/>
          <w:numId w:val="6"/>
        </w:numPr>
        <w:spacing w:before="240" w:after="240" w:line="312" w:lineRule="auto"/>
        <w:ind w:left="284" w:hanging="284"/>
        <w:contextualSpacing w:val="0"/>
        <w:rPr>
          <w:b/>
          <w:bCs/>
        </w:rPr>
      </w:pPr>
      <w:r w:rsidRPr="00492A7F">
        <w:rPr>
          <w:b/>
          <w:bCs/>
        </w:rPr>
        <w:t xml:space="preserve">Gwarancja </w:t>
      </w:r>
    </w:p>
    <w:p w14:paraId="7DC98C9F" w14:textId="7AD490B1" w:rsidR="00555A13" w:rsidRPr="00492A7F" w:rsidRDefault="00555A13" w:rsidP="00555A13">
      <w:pPr>
        <w:spacing w:before="240" w:after="240" w:line="312" w:lineRule="auto"/>
      </w:pPr>
      <w:r w:rsidRPr="00492A7F">
        <w:t>Wykonawca zobowiązany jest do udzielenia minimalnych okresów gwarancji jakości oraz rękojmi za wady:</w:t>
      </w:r>
    </w:p>
    <w:p w14:paraId="3824A0AE" w14:textId="13FACACF" w:rsidR="00555A13" w:rsidRPr="00492A7F" w:rsidRDefault="00555A13" w:rsidP="00555A13">
      <w:pPr>
        <w:pStyle w:val="Akapitzlist"/>
        <w:numPr>
          <w:ilvl w:val="0"/>
          <w:numId w:val="13"/>
        </w:numPr>
        <w:spacing w:line="312" w:lineRule="auto"/>
        <w:ind w:left="284" w:hanging="284"/>
        <w:jc w:val="both"/>
      </w:pPr>
      <w:r w:rsidRPr="00492A7F">
        <w:lastRenderedPageBreak/>
        <w:t>na cały system magazynowania energii, z uwzględnieniem zachowania funkcji ładowania/rozładowania i zarządzania – min</w:t>
      </w:r>
      <w:r w:rsidR="00530C9A" w:rsidRPr="00492A7F">
        <w:t>.</w:t>
      </w:r>
      <w:r w:rsidRPr="00492A7F">
        <w:t xml:space="preserve"> </w:t>
      </w:r>
      <w:r w:rsidR="00205C84" w:rsidRPr="00492A7F">
        <w:t>60</w:t>
      </w:r>
      <w:r w:rsidRPr="00492A7F">
        <w:t xml:space="preserve"> miesięcy, okres gwarancji jakości oraz rękojmi za wady liczony będzie od dnia odbioru końcowego Przedmiotu zamówienia / umowy, tj., po przeprowadzeniu i zakończeniu rozruchu technologicznego i osiągnięciu zakładanych parametrów technologicznych przez Magazyn Energii.</w:t>
      </w:r>
    </w:p>
    <w:p w14:paraId="703502DB" w14:textId="77777777" w:rsidR="00555A13" w:rsidRPr="00492A7F" w:rsidRDefault="00555A13" w:rsidP="00555A13">
      <w:pPr>
        <w:pStyle w:val="Akapitzlist"/>
        <w:numPr>
          <w:ilvl w:val="0"/>
          <w:numId w:val="13"/>
        </w:numPr>
        <w:spacing w:line="312" w:lineRule="auto"/>
        <w:ind w:left="284" w:hanging="284"/>
        <w:jc w:val="both"/>
      </w:pPr>
      <w:r w:rsidRPr="00492A7F">
        <w:t xml:space="preserve">gwarancja serwisowa: </w:t>
      </w:r>
    </w:p>
    <w:p w14:paraId="3CBB8EFC" w14:textId="68702894" w:rsidR="00555A13" w:rsidRPr="00492A7F" w:rsidRDefault="00555A13" w:rsidP="00555A13">
      <w:pPr>
        <w:pStyle w:val="Akapitzlist"/>
        <w:spacing w:line="312" w:lineRule="auto"/>
        <w:ind w:left="567" w:hanging="283"/>
        <w:jc w:val="both"/>
      </w:pPr>
      <w:r w:rsidRPr="00492A7F">
        <w:t xml:space="preserve">− czas reakcji serwisowej - maksymalnie 12 godziny od otrzymania zgłoszenia, </w:t>
      </w:r>
    </w:p>
    <w:p w14:paraId="0269241B" w14:textId="7117FAAA" w:rsidR="00555A13" w:rsidRPr="00492A7F" w:rsidRDefault="00555A13" w:rsidP="00555A13">
      <w:pPr>
        <w:pStyle w:val="Akapitzlist"/>
        <w:spacing w:line="312" w:lineRule="auto"/>
        <w:ind w:left="567" w:hanging="283"/>
        <w:jc w:val="both"/>
      </w:pPr>
      <w:r w:rsidRPr="00492A7F">
        <w:t>− czas usunięcia awarii – maks</w:t>
      </w:r>
      <w:r w:rsidR="00C62FB6" w:rsidRPr="00492A7F">
        <w:t xml:space="preserve">ymalnie 240 </w:t>
      </w:r>
      <w:r w:rsidRPr="00492A7F">
        <w:t>godzin od otrzymania zgłoszenia.</w:t>
      </w:r>
    </w:p>
    <w:p w14:paraId="169AC906" w14:textId="77777777" w:rsidR="00555A13" w:rsidRPr="00492A7F" w:rsidRDefault="00555A13" w:rsidP="00555A13">
      <w:pPr>
        <w:spacing w:line="312" w:lineRule="auto"/>
        <w:jc w:val="both"/>
      </w:pPr>
      <w:r w:rsidRPr="00492A7F">
        <w:t>Okresy gwarancji jakości oraz rękojmi za wady liczone będą od dnia odbioru końcowego Przedmiotu zamówienia/umowy, tj., po przeprowadzeniu i zakończeniu rozruchu technologicznego i osiągnięciu zakładanych parametrów technologicznych przez Magazyn Energii.</w:t>
      </w:r>
    </w:p>
    <w:p w14:paraId="2D22FF90" w14:textId="77777777" w:rsidR="00555A13" w:rsidRPr="00492A7F" w:rsidRDefault="00555A13" w:rsidP="00555A13">
      <w:pPr>
        <w:spacing w:line="312" w:lineRule="auto"/>
        <w:jc w:val="both"/>
      </w:pPr>
    </w:p>
    <w:p w14:paraId="3C011F13" w14:textId="77777777" w:rsidR="00555A13" w:rsidRPr="00492A7F" w:rsidRDefault="00555A13" w:rsidP="00555A13">
      <w:pPr>
        <w:pStyle w:val="Akapitzlist"/>
        <w:numPr>
          <w:ilvl w:val="0"/>
          <w:numId w:val="6"/>
        </w:numPr>
        <w:spacing w:before="240" w:after="240" w:line="312" w:lineRule="auto"/>
        <w:ind w:left="284" w:hanging="284"/>
        <w:contextualSpacing w:val="0"/>
        <w:rPr>
          <w:b/>
          <w:bCs/>
        </w:rPr>
      </w:pPr>
      <w:r w:rsidRPr="00492A7F">
        <w:rPr>
          <w:b/>
          <w:bCs/>
        </w:rPr>
        <w:t>Standardy bezpieczeństwa i ochrony środowiska</w:t>
      </w:r>
    </w:p>
    <w:p w14:paraId="1211E747" w14:textId="77777777" w:rsidR="00555A13" w:rsidRPr="00492A7F" w:rsidRDefault="00555A13" w:rsidP="00555A13">
      <w:pPr>
        <w:spacing w:line="312" w:lineRule="auto"/>
        <w:jc w:val="both"/>
        <w:rPr>
          <w:rFonts w:cs="Times New Roman"/>
        </w:rPr>
      </w:pPr>
      <w:r w:rsidRPr="00492A7F">
        <w:rPr>
          <w:rFonts w:cs="Times New Roman"/>
        </w:rPr>
        <w:t>W celu zapewnienia bezpiecznej pracy i zminimalizowania wystąpienia jakichkolwiek zagrożeń dla zdrowia, prace powinny być zorganizowane zgodnie z obowiązującymi przepisami prawa. Rozpoczęcie prac musi być poprzedzone sporządzeniem Planu Bezpieczeństwa i Ochrony Zdrowia (BIOZ) oraz Instrukcji Bezpiecznego Wykonania Robót (IBWR). Powyższe dokumenty powinny zostać uzgodnione i zaakceptowane przez Zamawiającego.</w:t>
      </w:r>
    </w:p>
    <w:p w14:paraId="7D4A2AFE" w14:textId="77777777" w:rsidR="00C62FB6" w:rsidRPr="00492A7F" w:rsidRDefault="00C62FB6" w:rsidP="00912AE5">
      <w:pPr>
        <w:rPr>
          <w:b/>
          <w:bCs/>
        </w:rPr>
      </w:pPr>
    </w:p>
    <w:p w14:paraId="1273CD95" w14:textId="77777777" w:rsidR="00912AE5" w:rsidRPr="00492A7F" w:rsidRDefault="00912AE5" w:rsidP="00912AE5">
      <w:pPr>
        <w:pStyle w:val="Akapitzlist"/>
        <w:numPr>
          <w:ilvl w:val="0"/>
          <w:numId w:val="6"/>
        </w:numPr>
        <w:spacing w:before="240" w:after="240" w:line="312" w:lineRule="auto"/>
        <w:ind w:left="284" w:hanging="284"/>
        <w:contextualSpacing w:val="0"/>
        <w:rPr>
          <w:b/>
          <w:bCs/>
        </w:rPr>
      </w:pPr>
      <w:r w:rsidRPr="00492A7F">
        <w:rPr>
          <w:b/>
          <w:bCs/>
        </w:rPr>
        <w:t>Dodatkowe obowiązki Wykonawcy</w:t>
      </w:r>
    </w:p>
    <w:p w14:paraId="7FA296A2" w14:textId="77777777" w:rsidR="00912AE5" w:rsidRPr="00492A7F" w:rsidRDefault="00912AE5" w:rsidP="00912AE5">
      <w:pPr>
        <w:spacing w:line="312" w:lineRule="auto"/>
        <w:jc w:val="both"/>
        <w:rPr>
          <w:rFonts w:cs="Times New Roman"/>
        </w:rPr>
      </w:pPr>
      <w:r w:rsidRPr="00492A7F">
        <w:rPr>
          <w:rFonts w:cs="Times New Roman"/>
        </w:rPr>
        <w:t>Wykonawca jest zobowiązany do:</w:t>
      </w:r>
    </w:p>
    <w:p w14:paraId="1B79B176" w14:textId="77777777" w:rsidR="00912AE5" w:rsidRPr="00492A7F" w:rsidRDefault="00912AE5" w:rsidP="00912AE5">
      <w:pPr>
        <w:pStyle w:val="Akapitzlist"/>
        <w:numPr>
          <w:ilvl w:val="0"/>
          <w:numId w:val="5"/>
        </w:numPr>
        <w:spacing w:line="312" w:lineRule="auto"/>
        <w:ind w:left="284" w:hanging="284"/>
        <w:jc w:val="both"/>
        <w:rPr>
          <w:rFonts w:cs="Times New Roman"/>
        </w:rPr>
      </w:pPr>
      <w:r w:rsidRPr="00492A7F">
        <w:rPr>
          <w:rFonts w:cs="Times New Roman"/>
        </w:rPr>
        <w:t xml:space="preserve">wykonania wszelkich robót zgodnie z wydanymi pozwoleniami na budowę, projektami budowlanymi i wykonawczymi (uzgodnionymi z Zamawiającym), a także zgodnie z obowiązującymi przepisami, wydanymi decyzjami i normami;  </w:t>
      </w:r>
    </w:p>
    <w:p w14:paraId="2699CD9E" w14:textId="77777777" w:rsidR="00912AE5" w:rsidRPr="00492A7F" w:rsidRDefault="00912AE5" w:rsidP="00912AE5">
      <w:pPr>
        <w:pStyle w:val="Akapitzlist"/>
        <w:numPr>
          <w:ilvl w:val="0"/>
          <w:numId w:val="5"/>
        </w:numPr>
        <w:spacing w:line="312" w:lineRule="auto"/>
        <w:ind w:left="284" w:hanging="284"/>
        <w:jc w:val="both"/>
        <w:rPr>
          <w:rFonts w:cs="Times New Roman"/>
        </w:rPr>
      </w:pPr>
      <w:r w:rsidRPr="00492A7F">
        <w:rPr>
          <w:rFonts w:cs="Times New Roman"/>
        </w:rPr>
        <w:t>zakupu i dostawę fabrycznie nowych materiałów i urządzeń niezbędnych do wykonania zadania,</w:t>
      </w:r>
    </w:p>
    <w:p w14:paraId="7571E064" w14:textId="77777777" w:rsidR="00912AE5" w:rsidRPr="00492A7F" w:rsidRDefault="00912AE5" w:rsidP="00912AE5">
      <w:pPr>
        <w:pStyle w:val="Akapitzlist"/>
        <w:numPr>
          <w:ilvl w:val="0"/>
          <w:numId w:val="5"/>
        </w:numPr>
        <w:spacing w:line="312" w:lineRule="auto"/>
        <w:ind w:left="284" w:hanging="284"/>
        <w:jc w:val="both"/>
        <w:rPr>
          <w:rFonts w:cs="Times New Roman"/>
        </w:rPr>
      </w:pPr>
      <w:r w:rsidRPr="00492A7F">
        <w:rPr>
          <w:rFonts w:cs="Times New Roman"/>
        </w:rPr>
        <w:t>zorganizowania biura budowy wraz z zapleczem socjalnym;</w:t>
      </w:r>
    </w:p>
    <w:p w14:paraId="2CBA4CCC" w14:textId="77777777" w:rsidR="00912AE5" w:rsidRPr="00492A7F" w:rsidRDefault="00912AE5" w:rsidP="00912AE5">
      <w:pPr>
        <w:pStyle w:val="Akapitzlist"/>
        <w:numPr>
          <w:ilvl w:val="0"/>
          <w:numId w:val="5"/>
        </w:numPr>
        <w:spacing w:line="312" w:lineRule="auto"/>
        <w:ind w:left="284" w:hanging="284"/>
        <w:jc w:val="both"/>
        <w:rPr>
          <w:rFonts w:cs="Times New Roman"/>
        </w:rPr>
      </w:pPr>
      <w:r w:rsidRPr="00492A7F">
        <w:rPr>
          <w:rFonts w:cs="Times New Roman"/>
        </w:rPr>
        <w:t>zapewnienia ochrony placu budowy przez cały okres jej trwania;</w:t>
      </w:r>
    </w:p>
    <w:p w14:paraId="0220FA51" w14:textId="3FF8364E" w:rsidR="00912AE5" w:rsidRPr="00492A7F" w:rsidRDefault="00912AE5" w:rsidP="00912AE5">
      <w:pPr>
        <w:pStyle w:val="Akapitzlist"/>
        <w:numPr>
          <w:ilvl w:val="0"/>
          <w:numId w:val="5"/>
        </w:numPr>
        <w:spacing w:line="312" w:lineRule="auto"/>
        <w:ind w:left="284" w:hanging="284"/>
        <w:jc w:val="both"/>
        <w:rPr>
          <w:rFonts w:cs="Times New Roman"/>
        </w:rPr>
      </w:pPr>
      <w:r w:rsidRPr="00492A7F">
        <w:rPr>
          <w:rFonts w:cs="Times New Roman"/>
        </w:rPr>
        <w:t>zastosowania urządzeń zgodnych z Warunkami Przyłączenia wydanymi przez Energa Operator S.A. (OSD) lub uzyskanie zmiany Warunków Przyłączenia od OSD uwzględniających urządzenia jakie  ostatecznie zostaną dostarczone i zainstalowane;</w:t>
      </w:r>
    </w:p>
    <w:p w14:paraId="462F9E7D" w14:textId="77777777" w:rsidR="00912AE5" w:rsidRPr="00492A7F" w:rsidRDefault="00912AE5" w:rsidP="00912AE5">
      <w:pPr>
        <w:pStyle w:val="Akapitzlist"/>
        <w:numPr>
          <w:ilvl w:val="0"/>
          <w:numId w:val="5"/>
        </w:numPr>
        <w:spacing w:line="312" w:lineRule="auto"/>
        <w:ind w:left="284" w:hanging="284"/>
        <w:jc w:val="both"/>
        <w:rPr>
          <w:rFonts w:cs="Times New Roman"/>
        </w:rPr>
      </w:pPr>
      <w:r w:rsidRPr="00492A7F">
        <w:rPr>
          <w:rFonts w:cs="Times New Roman"/>
        </w:rPr>
        <w:t>zapewnienia odpowiedniego nadzoru nad robotami przez wykwalifikowane osoby posiadające uprawnienia wymagane Prawem Budowlanym oraz będzie prowadził proces budowlany zgodnie z wymogami Prawa Budowlanego;</w:t>
      </w:r>
    </w:p>
    <w:p w14:paraId="2BDFE992" w14:textId="77777777" w:rsidR="00912AE5" w:rsidRPr="00492A7F" w:rsidRDefault="00912AE5" w:rsidP="00912AE5">
      <w:pPr>
        <w:pStyle w:val="Akapitzlist"/>
        <w:numPr>
          <w:ilvl w:val="0"/>
          <w:numId w:val="5"/>
        </w:numPr>
        <w:spacing w:line="312" w:lineRule="auto"/>
        <w:ind w:left="284" w:hanging="284"/>
        <w:jc w:val="both"/>
        <w:rPr>
          <w:rFonts w:cs="Times New Roman"/>
        </w:rPr>
      </w:pPr>
      <w:r w:rsidRPr="00492A7F">
        <w:rPr>
          <w:rFonts w:cs="Times New Roman"/>
        </w:rPr>
        <w:lastRenderedPageBreak/>
        <w:t>pokrycia wszelkich opłat wynikające z uzgodnień z instytucjami i zarządcami infrastruktury, np. koszt zajęcia pasa drogowego. Koszty dzierżawy gruntu oraz ewentualne koszty związane z umieszczeniem infrastruktury ponosić będzie Zamawiający;</w:t>
      </w:r>
    </w:p>
    <w:p w14:paraId="48104D72" w14:textId="77777777" w:rsidR="00912AE5" w:rsidRPr="00492A7F" w:rsidRDefault="00912AE5" w:rsidP="00912AE5">
      <w:pPr>
        <w:pStyle w:val="Akapitzlist"/>
        <w:numPr>
          <w:ilvl w:val="0"/>
          <w:numId w:val="5"/>
        </w:numPr>
        <w:spacing w:line="312" w:lineRule="auto"/>
        <w:ind w:left="284" w:hanging="284"/>
        <w:jc w:val="both"/>
        <w:rPr>
          <w:rFonts w:cs="Times New Roman"/>
        </w:rPr>
      </w:pPr>
      <w:r w:rsidRPr="00492A7F">
        <w:rPr>
          <w:rFonts w:cs="Times New Roman"/>
        </w:rPr>
        <w:t>przygotowania wszelkich niezbędnych dokumentów do uzyskania pozwolenia na użytkowanie i będzie odpowiedzialny za jego uzyskanie;</w:t>
      </w:r>
    </w:p>
    <w:p w14:paraId="3477EC3A" w14:textId="77777777" w:rsidR="00912AE5" w:rsidRPr="00492A7F" w:rsidRDefault="00912AE5" w:rsidP="00912AE5">
      <w:pPr>
        <w:pStyle w:val="Akapitzlist"/>
        <w:numPr>
          <w:ilvl w:val="0"/>
          <w:numId w:val="5"/>
        </w:numPr>
        <w:spacing w:line="312" w:lineRule="auto"/>
        <w:ind w:left="284" w:hanging="284"/>
        <w:contextualSpacing w:val="0"/>
        <w:jc w:val="both"/>
        <w:rPr>
          <w:rFonts w:cs="Times New Roman"/>
        </w:rPr>
      </w:pPr>
      <w:r w:rsidRPr="00492A7F">
        <w:rPr>
          <w:rFonts w:cs="Times New Roman"/>
        </w:rPr>
        <w:t>ponoszenia odpowiedzialności za wszelkie odpady powstałe w trakcie realizacji robót oraz ich usunięcie, zgodnie z przepisami o gospodarce odpadami.</w:t>
      </w:r>
    </w:p>
    <w:p w14:paraId="325727C4" w14:textId="77777777" w:rsidR="00912AE5" w:rsidRPr="00492A7F" w:rsidRDefault="00912AE5" w:rsidP="00912AE5">
      <w:pPr>
        <w:spacing w:line="312" w:lineRule="auto"/>
        <w:jc w:val="both"/>
        <w:rPr>
          <w:rFonts w:cs="Times New Roman"/>
        </w:rPr>
      </w:pPr>
    </w:p>
    <w:p w14:paraId="7B939662" w14:textId="77777777" w:rsidR="006D0C2F" w:rsidRPr="00492A7F" w:rsidRDefault="006D0C2F" w:rsidP="00427999">
      <w:pPr>
        <w:jc w:val="both"/>
        <w:rPr>
          <w:b/>
          <w:bCs/>
        </w:rPr>
      </w:pPr>
    </w:p>
    <w:p w14:paraId="35D742E0" w14:textId="77777777" w:rsidR="00912AE5" w:rsidRPr="00492A7F" w:rsidRDefault="00912AE5" w:rsidP="00427999">
      <w:pPr>
        <w:jc w:val="both"/>
        <w:rPr>
          <w:b/>
          <w:bCs/>
        </w:rPr>
      </w:pPr>
    </w:p>
    <w:p w14:paraId="4CBF159A" w14:textId="77777777" w:rsidR="00912AE5" w:rsidRPr="00492A7F" w:rsidRDefault="00912AE5" w:rsidP="00427999">
      <w:pPr>
        <w:jc w:val="both"/>
        <w:rPr>
          <w:b/>
          <w:bCs/>
        </w:rPr>
      </w:pPr>
    </w:p>
    <w:p w14:paraId="4E2D6CD3" w14:textId="77777777" w:rsidR="00912AE5" w:rsidRPr="00492A7F" w:rsidRDefault="00912AE5" w:rsidP="00427999">
      <w:pPr>
        <w:jc w:val="both"/>
        <w:rPr>
          <w:b/>
          <w:bCs/>
        </w:rPr>
      </w:pPr>
    </w:p>
    <w:p w14:paraId="243777D3" w14:textId="77777777" w:rsidR="00912AE5" w:rsidRPr="00492A7F" w:rsidRDefault="00912AE5" w:rsidP="00427999">
      <w:pPr>
        <w:jc w:val="both"/>
        <w:rPr>
          <w:b/>
          <w:bCs/>
        </w:rPr>
      </w:pPr>
    </w:p>
    <w:p w14:paraId="22DD5928" w14:textId="77777777" w:rsidR="00912AE5" w:rsidRPr="002A3FBD" w:rsidRDefault="00912AE5" w:rsidP="00427999">
      <w:pPr>
        <w:jc w:val="both"/>
        <w:rPr>
          <w:b/>
          <w:bCs/>
        </w:rPr>
      </w:pPr>
    </w:p>
    <w:sectPr w:rsidR="00912AE5" w:rsidRPr="002A3FBD" w:rsidSect="00C15CE6">
      <w:head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E1F1" w14:textId="77777777" w:rsidR="00AD20C5" w:rsidRPr="00492A7F" w:rsidRDefault="00AD20C5" w:rsidP="005279A1">
      <w:pPr>
        <w:spacing w:after="0" w:line="240" w:lineRule="auto"/>
      </w:pPr>
      <w:r w:rsidRPr="00492A7F">
        <w:separator/>
      </w:r>
    </w:p>
  </w:endnote>
  <w:endnote w:type="continuationSeparator" w:id="0">
    <w:p w14:paraId="11425002" w14:textId="77777777" w:rsidR="00AD20C5" w:rsidRPr="00492A7F" w:rsidRDefault="00AD20C5" w:rsidP="005279A1">
      <w:pPr>
        <w:spacing w:after="0" w:line="240" w:lineRule="auto"/>
      </w:pPr>
      <w:r w:rsidRPr="00492A7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0FEE9" w14:textId="77777777" w:rsidR="00AD20C5" w:rsidRPr="00492A7F" w:rsidRDefault="00AD20C5" w:rsidP="005279A1">
      <w:pPr>
        <w:spacing w:after="0" w:line="240" w:lineRule="auto"/>
      </w:pPr>
      <w:r w:rsidRPr="00492A7F">
        <w:separator/>
      </w:r>
    </w:p>
  </w:footnote>
  <w:footnote w:type="continuationSeparator" w:id="0">
    <w:p w14:paraId="27A85479" w14:textId="77777777" w:rsidR="00AD20C5" w:rsidRPr="00492A7F" w:rsidRDefault="00AD20C5" w:rsidP="005279A1">
      <w:pPr>
        <w:spacing w:after="0" w:line="240" w:lineRule="auto"/>
      </w:pPr>
      <w:r w:rsidRPr="00492A7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72B0" w14:textId="71081EB4" w:rsidR="005279A1" w:rsidRPr="00492A7F" w:rsidRDefault="005279A1" w:rsidP="005279A1">
    <w:pPr>
      <w:pStyle w:val="Nagwek"/>
      <w:jc w:val="center"/>
    </w:pPr>
    <w:r w:rsidRPr="00492A7F">
      <w:rPr>
        <w:rFonts w:ascii="Calibri" w:eastAsia="Arial" w:hAnsi="Calibri" w:cs="Calibri"/>
        <w:b/>
        <w:sz w:val="24"/>
        <w:szCs w:val="24"/>
        <w:lang w:eastAsia="zh-CN"/>
      </w:rPr>
      <w:t>Załącznik nr 2.2. Szczegółowy opis zakresu przedmiotu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6781F"/>
    <w:multiLevelType w:val="hybridMultilevel"/>
    <w:tmpl w:val="F97A73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0A5543"/>
    <w:multiLevelType w:val="hybridMultilevel"/>
    <w:tmpl w:val="CDE0B4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6970D7"/>
    <w:multiLevelType w:val="hybridMultilevel"/>
    <w:tmpl w:val="C876CAA6"/>
    <w:lvl w:ilvl="0" w:tplc="73063182">
      <w:start w:val="1"/>
      <w:numFmt w:val="decimal"/>
      <w:lvlText w:val="%1."/>
      <w:lvlJc w:val="left"/>
      <w:pPr>
        <w:ind w:left="304" w:hanging="360"/>
      </w:pPr>
      <w:rPr>
        <w:rFonts w:hint="default"/>
      </w:rPr>
    </w:lvl>
    <w:lvl w:ilvl="1" w:tplc="04150019" w:tentative="1">
      <w:start w:val="1"/>
      <w:numFmt w:val="lowerLetter"/>
      <w:lvlText w:val="%2."/>
      <w:lvlJc w:val="left"/>
      <w:pPr>
        <w:ind w:left="1024" w:hanging="360"/>
      </w:pPr>
    </w:lvl>
    <w:lvl w:ilvl="2" w:tplc="0415001B" w:tentative="1">
      <w:start w:val="1"/>
      <w:numFmt w:val="lowerRoman"/>
      <w:lvlText w:val="%3."/>
      <w:lvlJc w:val="right"/>
      <w:pPr>
        <w:ind w:left="1744" w:hanging="180"/>
      </w:pPr>
    </w:lvl>
    <w:lvl w:ilvl="3" w:tplc="0415000F" w:tentative="1">
      <w:start w:val="1"/>
      <w:numFmt w:val="decimal"/>
      <w:lvlText w:val="%4."/>
      <w:lvlJc w:val="left"/>
      <w:pPr>
        <w:ind w:left="2464" w:hanging="360"/>
      </w:pPr>
    </w:lvl>
    <w:lvl w:ilvl="4" w:tplc="04150019" w:tentative="1">
      <w:start w:val="1"/>
      <w:numFmt w:val="lowerLetter"/>
      <w:lvlText w:val="%5."/>
      <w:lvlJc w:val="left"/>
      <w:pPr>
        <w:ind w:left="3184" w:hanging="360"/>
      </w:pPr>
    </w:lvl>
    <w:lvl w:ilvl="5" w:tplc="0415001B" w:tentative="1">
      <w:start w:val="1"/>
      <w:numFmt w:val="lowerRoman"/>
      <w:lvlText w:val="%6."/>
      <w:lvlJc w:val="right"/>
      <w:pPr>
        <w:ind w:left="3904" w:hanging="180"/>
      </w:pPr>
    </w:lvl>
    <w:lvl w:ilvl="6" w:tplc="0415000F" w:tentative="1">
      <w:start w:val="1"/>
      <w:numFmt w:val="decimal"/>
      <w:lvlText w:val="%7."/>
      <w:lvlJc w:val="left"/>
      <w:pPr>
        <w:ind w:left="4624" w:hanging="360"/>
      </w:pPr>
    </w:lvl>
    <w:lvl w:ilvl="7" w:tplc="04150019" w:tentative="1">
      <w:start w:val="1"/>
      <w:numFmt w:val="lowerLetter"/>
      <w:lvlText w:val="%8."/>
      <w:lvlJc w:val="left"/>
      <w:pPr>
        <w:ind w:left="5344" w:hanging="360"/>
      </w:pPr>
    </w:lvl>
    <w:lvl w:ilvl="8" w:tplc="0415001B" w:tentative="1">
      <w:start w:val="1"/>
      <w:numFmt w:val="lowerRoman"/>
      <w:lvlText w:val="%9."/>
      <w:lvlJc w:val="right"/>
      <w:pPr>
        <w:ind w:left="6064" w:hanging="180"/>
      </w:pPr>
    </w:lvl>
  </w:abstractNum>
  <w:abstractNum w:abstractNumId="3" w15:restartNumberingAfterBreak="0">
    <w:nsid w:val="29030693"/>
    <w:multiLevelType w:val="multilevel"/>
    <w:tmpl w:val="0A9694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B8C6517"/>
    <w:multiLevelType w:val="hybridMultilevel"/>
    <w:tmpl w:val="A8A420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D301D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EFA6D99"/>
    <w:multiLevelType w:val="hybridMultilevel"/>
    <w:tmpl w:val="CDE0B4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F82FA2"/>
    <w:multiLevelType w:val="hybridMultilevel"/>
    <w:tmpl w:val="F7D427B2"/>
    <w:lvl w:ilvl="0" w:tplc="0415000F">
      <w:start w:val="1"/>
      <w:numFmt w:val="decimal"/>
      <w:lvlText w:val="%1."/>
      <w:lvlJc w:val="left"/>
      <w:pPr>
        <w:ind w:left="1323" w:hanging="360"/>
      </w:pPr>
      <w:rPr>
        <w:rFonts w:hint="default"/>
      </w:rPr>
    </w:lvl>
    <w:lvl w:ilvl="1" w:tplc="04150019" w:tentative="1">
      <w:start w:val="1"/>
      <w:numFmt w:val="lowerLetter"/>
      <w:lvlText w:val="%2."/>
      <w:lvlJc w:val="left"/>
      <w:pPr>
        <w:ind w:left="2043" w:hanging="360"/>
      </w:pPr>
    </w:lvl>
    <w:lvl w:ilvl="2" w:tplc="0415001B" w:tentative="1">
      <w:start w:val="1"/>
      <w:numFmt w:val="lowerRoman"/>
      <w:lvlText w:val="%3."/>
      <w:lvlJc w:val="right"/>
      <w:pPr>
        <w:ind w:left="2763" w:hanging="180"/>
      </w:pPr>
    </w:lvl>
    <w:lvl w:ilvl="3" w:tplc="0415000F" w:tentative="1">
      <w:start w:val="1"/>
      <w:numFmt w:val="decimal"/>
      <w:lvlText w:val="%4."/>
      <w:lvlJc w:val="left"/>
      <w:pPr>
        <w:ind w:left="3483" w:hanging="360"/>
      </w:pPr>
    </w:lvl>
    <w:lvl w:ilvl="4" w:tplc="04150019" w:tentative="1">
      <w:start w:val="1"/>
      <w:numFmt w:val="lowerLetter"/>
      <w:lvlText w:val="%5."/>
      <w:lvlJc w:val="left"/>
      <w:pPr>
        <w:ind w:left="4203" w:hanging="360"/>
      </w:pPr>
    </w:lvl>
    <w:lvl w:ilvl="5" w:tplc="0415001B" w:tentative="1">
      <w:start w:val="1"/>
      <w:numFmt w:val="lowerRoman"/>
      <w:lvlText w:val="%6."/>
      <w:lvlJc w:val="right"/>
      <w:pPr>
        <w:ind w:left="4923" w:hanging="180"/>
      </w:pPr>
    </w:lvl>
    <w:lvl w:ilvl="6" w:tplc="0415000F" w:tentative="1">
      <w:start w:val="1"/>
      <w:numFmt w:val="decimal"/>
      <w:lvlText w:val="%7."/>
      <w:lvlJc w:val="left"/>
      <w:pPr>
        <w:ind w:left="5643" w:hanging="360"/>
      </w:pPr>
    </w:lvl>
    <w:lvl w:ilvl="7" w:tplc="04150019" w:tentative="1">
      <w:start w:val="1"/>
      <w:numFmt w:val="lowerLetter"/>
      <w:lvlText w:val="%8."/>
      <w:lvlJc w:val="left"/>
      <w:pPr>
        <w:ind w:left="6363" w:hanging="360"/>
      </w:pPr>
    </w:lvl>
    <w:lvl w:ilvl="8" w:tplc="0415001B" w:tentative="1">
      <w:start w:val="1"/>
      <w:numFmt w:val="lowerRoman"/>
      <w:lvlText w:val="%9."/>
      <w:lvlJc w:val="right"/>
      <w:pPr>
        <w:ind w:left="7083" w:hanging="180"/>
      </w:pPr>
    </w:lvl>
  </w:abstractNum>
  <w:abstractNum w:abstractNumId="8" w15:restartNumberingAfterBreak="0">
    <w:nsid w:val="3E3072B5"/>
    <w:multiLevelType w:val="hybridMultilevel"/>
    <w:tmpl w:val="A9D03256"/>
    <w:lvl w:ilvl="0" w:tplc="BAFE4092">
      <w:start w:val="90"/>
      <w:numFmt w:val="bullet"/>
      <w:lvlText w:val="-"/>
      <w:lvlJc w:val="left"/>
      <w:pPr>
        <w:ind w:left="720" w:hanging="360"/>
      </w:pPr>
      <w:rPr>
        <w:rFonts w:ascii="Aptos" w:eastAsiaTheme="minorHAnsi" w:hAnsi="Aptos"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71E276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DE33820"/>
    <w:multiLevelType w:val="hybridMultilevel"/>
    <w:tmpl w:val="AA1EB6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314436"/>
    <w:multiLevelType w:val="hybridMultilevel"/>
    <w:tmpl w:val="168AEE2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5C1B41BA"/>
    <w:multiLevelType w:val="hybridMultilevel"/>
    <w:tmpl w:val="69EE5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E8304D9"/>
    <w:multiLevelType w:val="hybridMultilevel"/>
    <w:tmpl w:val="461649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613863"/>
    <w:multiLevelType w:val="hybridMultilevel"/>
    <w:tmpl w:val="EBB63B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23B2264"/>
    <w:multiLevelType w:val="hybridMultilevel"/>
    <w:tmpl w:val="F86A9C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7FB2488"/>
    <w:multiLevelType w:val="hybridMultilevel"/>
    <w:tmpl w:val="38849ACA"/>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3429607">
    <w:abstractNumId w:val="7"/>
  </w:num>
  <w:num w:numId="2" w16cid:durableId="101340233">
    <w:abstractNumId w:val="2"/>
  </w:num>
  <w:num w:numId="3" w16cid:durableId="1791364655">
    <w:abstractNumId w:val="9"/>
  </w:num>
  <w:num w:numId="4" w16cid:durableId="1524438628">
    <w:abstractNumId w:val="5"/>
  </w:num>
  <w:num w:numId="5" w16cid:durableId="1852573436">
    <w:abstractNumId w:val="4"/>
  </w:num>
  <w:num w:numId="6" w16cid:durableId="273637419">
    <w:abstractNumId w:val="3"/>
  </w:num>
  <w:num w:numId="7" w16cid:durableId="1175077717">
    <w:abstractNumId w:val="1"/>
  </w:num>
  <w:num w:numId="8" w16cid:durableId="418675397">
    <w:abstractNumId w:val="15"/>
  </w:num>
  <w:num w:numId="9" w16cid:durableId="393045988">
    <w:abstractNumId w:val="12"/>
  </w:num>
  <w:num w:numId="10" w16cid:durableId="1660042111">
    <w:abstractNumId w:val="14"/>
  </w:num>
  <w:num w:numId="11" w16cid:durableId="1379017248">
    <w:abstractNumId w:val="6"/>
  </w:num>
  <w:num w:numId="12" w16cid:durableId="1062482569">
    <w:abstractNumId w:val="11"/>
  </w:num>
  <w:num w:numId="13" w16cid:durableId="1859271768">
    <w:abstractNumId w:val="0"/>
  </w:num>
  <w:num w:numId="14" w16cid:durableId="1234438202">
    <w:abstractNumId w:val="10"/>
  </w:num>
  <w:num w:numId="15" w16cid:durableId="581455961">
    <w:abstractNumId w:val="13"/>
  </w:num>
  <w:num w:numId="16" w16cid:durableId="1988975391">
    <w:abstractNumId w:val="16"/>
  </w:num>
  <w:num w:numId="17" w16cid:durableId="901138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BE5"/>
    <w:rsid w:val="000052D2"/>
    <w:rsid w:val="00042FF7"/>
    <w:rsid w:val="0005064C"/>
    <w:rsid w:val="00053C00"/>
    <w:rsid w:val="00083445"/>
    <w:rsid w:val="000C1B42"/>
    <w:rsid w:val="000F0D41"/>
    <w:rsid w:val="00122DDC"/>
    <w:rsid w:val="00143625"/>
    <w:rsid w:val="0014540F"/>
    <w:rsid w:val="00146DBF"/>
    <w:rsid w:val="0015139F"/>
    <w:rsid w:val="001518ED"/>
    <w:rsid w:val="00171F55"/>
    <w:rsid w:val="00186B1A"/>
    <w:rsid w:val="0019204D"/>
    <w:rsid w:val="001C4BE4"/>
    <w:rsid w:val="001D7EB1"/>
    <w:rsid w:val="00205C84"/>
    <w:rsid w:val="0021666D"/>
    <w:rsid w:val="0022388F"/>
    <w:rsid w:val="00233D08"/>
    <w:rsid w:val="00241B9D"/>
    <w:rsid w:val="002632C8"/>
    <w:rsid w:val="002748DC"/>
    <w:rsid w:val="00276FD6"/>
    <w:rsid w:val="002A3FBD"/>
    <w:rsid w:val="002B3A26"/>
    <w:rsid w:val="002F6A03"/>
    <w:rsid w:val="0031104A"/>
    <w:rsid w:val="00315E5F"/>
    <w:rsid w:val="00344729"/>
    <w:rsid w:val="00352A3E"/>
    <w:rsid w:val="0036733C"/>
    <w:rsid w:val="003814F0"/>
    <w:rsid w:val="00396AEE"/>
    <w:rsid w:val="003B17B9"/>
    <w:rsid w:val="003B259C"/>
    <w:rsid w:val="003B44E6"/>
    <w:rsid w:val="003C3B36"/>
    <w:rsid w:val="003C4351"/>
    <w:rsid w:val="004058F4"/>
    <w:rsid w:val="0040592B"/>
    <w:rsid w:val="00405990"/>
    <w:rsid w:val="00406DBA"/>
    <w:rsid w:val="00413687"/>
    <w:rsid w:val="00427999"/>
    <w:rsid w:val="00492A7F"/>
    <w:rsid w:val="004A6003"/>
    <w:rsid w:val="004B7877"/>
    <w:rsid w:val="004D2121"/>
    <w:rsid w:val="004F3694"/>
    <w:rsid w:val="005279A1"/>
    <w:rsid w:val="00530C9A"/>
    <w:rsid w:val="00546ACD"/>
    <w:rsid w:val="0055336F"/>
    <w:rsid w:val="00555A13"/>
    <w:rsid w:val="0057259B"/>
    <w:rsid w:val="005A6FE5"/>
    <w:rsid w:val="005D6121"/>
    <w:rsid w:val="005E4F9A"/>
    <w:rsid w:val="005F7A41"/>
    <w:rsid w:val="00641D8E"/>
    <w:rsid w:val="006529B9"/>
    <w:rsid w:val="006570C9"/>
    <w:rsid w:val="00660BB9"/>
    <w:rsid w:val="00666809"/>
    <w:rsid w:val="006A5FC0"/>
    <w:rsid w:val="006B2696"/>
    <w:rsid w:val="006B677D"/>
    <w:rsid w:val="006C14F3"/>
    <w:rsid w:val="006D0C2F"/>
    <w:rsid w:val="0070497C"/>
    <w:rsid w:val="00717A58"/>
    <w:rsid w:val="0074028B"/>
    <w:rsid w:val="00782FCE"/>
    <w:rsid w:val="00791BE5"/>
    <w:rsid w:val="00792C87"/>
    <w:rsid w:val="00794515"/>
    <w:rsid w:val="007A4EAF"/>
    <w:rsid w:val="007D1426"/>
    <w:rsid w:val="007D753C"/>
    <w:rsid w:val="008009AC"/>
    <w:rsid w:val="008266D9"/>
    <w:rsid w:val="008348F9"/>
    <w:rsid w:val="00836F40"/>
    <w:rsid w:val="008720BE"/>
    <w:rsid w:val="0088514E"/>
    <w:rsid w:val="008953F7"/>
    <w:rsid w:val="008B75E8"/>
    <w:rsid w:val="00902992"/>
    <w:rsid w:val="00911586"/>
    <w:rsid w:val="00912AE5"/>
    <w:rsid w:val="00950566"/>
    <w:rsid w:val="00976507"/>
    <w:rsid w:val="0097763D"/>
    <w:rsid w:val="00980894"/>
    <w:rsid w:val="009B3265"/>
    <w:rsid w:val="009B7062"/>
    <w:rsid w:val="00A145F5"/>
    <w:rsid w:val="00A24458"/>
    <w:rsid w:val="00A32461"/>
    <w:rsid w:val="00A45E2C"/>
    <w:rsid w:val="00A86C07"/>
    <w:rsid w:val="00A924A9"/>
    <w:rsid w:val="00AC4871"/>
    <w:rsid w:val="00AD20C5"/>
    <w:rsid w:val="00AD3C54"/>
    <w:rsid w:val="00AE7266"/>
    <w:rsid w:val="00AF1120"/>
    <w:rsid w:val="00AF6517"/>
    <w:rsid w:val="00B13D32"/>
    <w:rsid w:val="00B313FB"/>
    <w:rsid w:val="00B43C84"/>
    <w:rsid w:val="00B43D3A"/>
    <w:rsid w:val="00B65229"/>
    <w:rsid w:val="00B958B2"/>
    <w:rsid w:val="00BA453E"/>
    <w:rsid w:val="00BC166A"/>
    <w:rsid w:val="00BF6A9B"/>
    <w:rsid w:val="00C15CE6"/>
    <w:rsid w:val="00C16624"/>
    <w:rsid w:val="00C35C14"/>
    <w:rsid w:val="00C36414"/>
    <w:rsid w:val="00C62FB6"/>
    <w:rsid w:val="00C77E41"/>
    <w:rsid w:val="00CD0902"/>
    <w:rsid w:val="00CE5904"/>
    <w:rsid w:val="00CE6B12"/>
    <w:rsid w:val="00CF0285"/>
    <w:rsid w:val="00CF6D5F"/>
    <w:rsid w:val="00D01B77"/>
    <w:rsid w:val="00D13618"/>
    <w:rsid w:val="00D17677"/>
    <w:rsid w:val="00D25558"/>
    <w:rsid w:val="00D40E1F"/>
    <w:rsid w:val="00D7062A"/>
    <w:rsid w:val="00D918F3"/>
    <w:rsid w:val="00DA680F"/>
    <w:rsid w:val="00DB693A"/>
    <w:rsid w:val="00DC43D2"/>
    <w:rsid w:val="00DD4CDF"/>
    <w:rsid w:val="00E16FCC"/>
    <w:rsid w:val="00E25160"/>
    <w:rsid w:val="00E43B8B"/>
    <w:rsid w:val="00E53CF0"/>
    <w:rsid w:val="00E661D6"/>
    <w:rsid w:val="00E757DC"/>
    <w:rsid w:val="00EB292C"/>
    <w:rsid w:val="00EC17FC"/>
    <w:rsid w:val="00EC24D6"/>
    <w:rsid w:val="00EC7208"/>
    <w:rsid w:val="00EF1FFD"/>
    <w:rsid w:val="00F0052C"/>
    <w:rsid w:val="00F06604"/>
    <w:rsid w:val="00F1740E"/>
    <w:rsid w:val="00F60904"/>
    <w:rsid w:val="00F65771"/>
    <w:rsid w:val="00F874B1"/>
    <w:rsid w:val="00F93565"/>
    <w:rsid w:val="00FA5FA3"/>
    <w:rsid w:val="00FB46CD"/>
    <w:rsid w:val="00FB799F"/>
    <w:rsid w:val="00FD6509"/>
    <w:rsid w:val="00FD70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31D2E"/>
  <w15:chartTrackingRefBased/>
  <w15:docId w15:val="{47F8DF0C-A639-41F4-8177-7EC80661A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6FD6"/>
  </w:style>
  <w:style w:type="paragraph" w:styleId="Nagwek1">
    <w:name w:val="heading 1"/>
    <w:basedOn w:val="Normalny"/>
    <w:next w:val="Normalny"/>
    <w:link w:val="Nagwek1Znak"/>
    <w:uiPriority w:val="9"/>
    <w:qFormat/>
    <w:rsid w:val="00791B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91B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91BE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91BE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91BE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91BE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91BE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91BE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91BE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91BE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91BE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91BE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91BE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91BE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91BE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91BE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91BE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91BE5"/>
    <w:rPr>
      <w:rFonts w:eastAsiaTheme="majorEastAsia" w:cstheme="majorBidi"/>
      <w:color w:val="272727" w:themeColor="text1" w:themeTint="D8"/>
    </w:rPr>
  </w:style>
  <w:style w:type="paragraph" w:styleId="Tytu">
    <w:name w:val="Title"/>
    <w:basedOn w:val="Normalny"/>
    <w:next w:val="Normalny"/>
    <w:link w:val="TytuZnak"/>
    <w:uiPriority w:val="10"/>
    <w:qFormat/>
    <w:rsid w:val="00791B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91BE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91BE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91BE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91BE5"/>
    <w:pPr>
      <w:spacing w:before="160"/>
      <w:jc w:val="center"/>
    </w:pPr>
    <w:rPr>
      <w:i/>
      <w:iCs/>
      <w:color w:val="404040" w:themeColor="text1" w:themeTint="BF"/>
    </w:rPr>
  </w:style>
  <w:style w:type="character" w:customStyle="1" w:styleId="CytatZnak">
    <w:name w:val="Cytat Znak"/>
    <w:basedOn w:val="Domylnaczcionkaakapitu"/>
    <w:link w:val="Cytat"/>
    <w:uiPriority w:val="29"/>
    <w:rsid w:val="00791BE5"/>
    <w:rPr>
      <w:i/>
      <w:iCs/>
      <w:color w:val="404040" w:themeColor="text1" w:themeTint="BF"/>
    </w:rPr>
  </w:style>
  <w:style w:type="paragraph" w:styleId="Akapitzlist">
    <w:name w:val="List Paragraph"/>
    <w:aliases w:val="CW_Lista,wypunktowanie,Podsis rysunku,Preambuła,L1,Numerowanie,Akapit z listą5,T_SZ_List Paragraph,normalny tekst,Akapit z listą BS,BulletC,Obiekt,Wyliczanie,Akapit z listą3,Akapit z listą31,Bullet Number,lp1,Wypunktowanie,List Paragraph1"/>
    <w:basedOn w:val="Normalny"/>
    <w:link w:val="AkapitzlistZnak"/>
    <w:uiPriority w:val="34"/>
    <w:qFormat/>
    <w:rsid w:val="00791BE5"/>
    <w:pPr>
      <w:ind w:left="720"/>
      <w:contextualSpacing/>
    </w:pPr>
  </w:style>
  <w:style w:type="character" w:styleId="Wyrnienieintensywne">
    <w:name w:val="Intense Emphasis"/>
    <w:basedOn w:val="Domylnaczcionkaakapitu"/>
    <w:uiPriority w:val="21"/>
    <w:qFormat/>
    <w:rsid w:val="00791BE5"/>
    <w:rPr>
      <w:i/>
      <w:iCs/>
      <w:color w:val="0F4761" w:themeColor="accent1" w:themeShade="BF"/>
    </w:rPr>
  </w:style>
  <w:style w:type="paragraph" w:styleId="Cytatintensywny">
    <w:name w:val="Intense Quote"/>
    <w:basedOn w:val="Normalny"/>
    <w:next w:val="Normalny"/>
    <w:link w:val="CytatintensywnyZnak"/>
    <w:uiPriority w:val="30"/>
    <w:qFormat/>
    <w:rsid w:val="00791B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91BE5"/>
    <w:rPr>
      <w:i/>
      <w:iCs/>
      <w:color w:val="0F4761" w:themeColor="accent1" w:themeShade="BF"/>
    </w:rPr>
  </w:style>
  <w:style w:type="character" w:styleId="Odwoanieintensywne">
    <w:name w:val="Intense Reference"/>
    <w:basedOn w:val="Domylnaczcionkaakapitu"/>
    <w:uiPriority w:val="32"/>
    <w:qFormat/>
    <w:rsid w:val="00791BE5"/>
    <w:rPr>
      <w:b/>
      <w:bCs/>
      <w:smallCaps/>
      <w:color w:val="0F4761" w:themeColor="accent1" w:themeShade="BF"/>
      <w:spacing w:val="5"/>
    </w:rPr>
  </w:style>
  <w:style w:type="table" w:styleId="Tabela-Siatka">
    <w:name w:val="Table Grid"/>
    <w:basedOn w:val="Standardowy"/>
    <w:uiPriority w:val="39"/>
    <w:rsid w:val="000F0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2C87"/>
    <w:pPr>
      <w:autoSpaceDE w:val="0"/>
      <w:autoSpaceDN w:val="0"/>
      <w:adjustRightInd w:val="0"/>
      <w:spacing w:after="0" w:line="240" w:lineRule="auto"/>
    </w:pPr>
    <w:rPr>
      <w:rFonts w:ascii="Arial" w:hAnsi="Arial" w:cs="Arial"/>
      <w:color w:val="000000"/>
      <w:kern w:val="0"/>
      <w:sz w:val="24"/>
      <w:szCs w:val="24"/>
    </w:rPr>
  </w:style>
  <w:style w:type="character" w:styleId="Odwoaniedokomentarza">
    <w:name w:val="annotation reference"/>
    <w:basedOn w:val="Domylnaczcionkaakapitu"/>
    <w:uiPriority w:val="99"/>
    <w:semiHidden/>
    <w:unhideWhenUsed/>
    <w:rsid w:val="00CE5904"/>
    <w:rPr>
      <w:sz w:val="16"/>
      <w:szCs w:val="16"/>
    </w:rPr>
  </w:style>
  <w:style w:type="paragraph" w:styleId="Tekstkomentarza">
    <w:name w:val="annotation text"/>
    <w:basedOn w:val="Normalny"/>
    <w:link w:val="TekstkomentarzaZnak"/>
    <w:uiPriority w:val="99"/>
    <w:unhideWhenUsed/>
    <w:rsid w:val="00CE5904"/>
    <w:pPr>
      <w:spacing w:line="240" w:lineRule="auto"/>
    </w:pPr>
    <w:rPr>
      <w:sz w:val="20"/>
      <w:szCs w:val="20"/>
    </w:rPr>
  </w:style>
  <w:style w:type="character" w:customStyle="1" w:styleId="TekstkomentarzaZnak">
    <w:name w:val="Tekst komentarza Znak"/>
    <w:basedOn w:val="Domylnaczcionkaakapitu"/>
    <w:link w:val="Tekstkomentarza"/>
    <w:uiPriority w:val="99"/>
    <w:rsid w:val="00CE5904"/>
    <w:rPr>
      <w:sz w:val="20"/>
      <w:szCs w:val="20"/>
    </w:rPr>
  </w:style>
  <w:style w:type="paragraph" w:styleId="Tematkomentarza">
    <w:name w:val="annotation subject"/>
    <w:basedOn w:val="Tekstkomentarza"/>
    <w:next w:val="Tekstkomentarza"/>
    <w:link w:val="TematkomentarzaZnak"/>
    <w:uiPriority w:val="99"/>
    <w:semiHidden/>
    <w:unhideWhenUsed/>
    <w:rsid w:val="00CE5904"/>
    <w:rPr>
      <w:b/>
      <w:bCs/>
    </w:rPr>
  </w:style>
  <w:style w:type="character" w:customStyle="1" w:styleId="TematkomentarzaZnak">
    <w:name w:val="Temat komentarza Znak"/>
    <w:basedOn w:val="TekstkomentarzaZnak"/>
    <w:link w:val="Tematkomentarza"/>
    <w:uiPriority w:val="99"/>
    <w:semiHidden/>
    <w:rsid w:val="00CE5904"/>
    <w:rPr>
      <w:b/>
      <w:bCs/>
      <w:sz w:val="20"/>
      <w:szCs w:val="20"/>
    </w:rPr>
  </w:style>
  <w:style w:type="character" w:customStyle="1" w:styleId="AkapitzlistZnak">
    <w:name w:val="Akapit z listą Znak"/>
    <w:aliases w:val="CW_Lista Znak,wypunktowanie Znak,Podsis rysunku Znak,Preambuła Znak,L1 Znak,Numerowanie Znak,Akapit z listą5 Znak,T_SZ_List Paragraph Znak,normalny tekst Znak,Akapit z listą BS Znak,BulletC Znak,Obiekt Znak,Wyliczanie Znak,lp1 Znak"/>
    <w:link w:val="Akapitzlist"/>
    <w:uiPriority w:val="34"/>
    <w:qFormat/>
    <w:rsid w:val="002B3A26"/>
  </w:style>
  <w:style w:type="paragraph" w:styleId="Nagwek">
    <w:name w:val="header"/>
    <w:basedOn w:val="Normalny"/>
    <w:link w:val="NagwekZnak"/>
    <w:uiPriority w:val="99"/>
    <w:unhideWhenUsed/>
    <w:rsid w:val="005279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79A1"/>
  </w:style>
  <w:style w:type="paragraph" w:styleId="Stopka">
    <w:name w:val="footer"/>
    <w:basedOn w:val="Normalny"/>
    <w:link w:val="StopkaZnak"/>
    <w:uiPriority w:val="99"/>
    <w:unhideWhenUsed/>
    <w:rsid w:val="00527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79A1"/>
  </w:style>
  <w:style w:type="paragraph" w:styleId="Poprawka">
    <w:name w:val="Revision"/>
    <w:hidden/>
    <w:uiPriority w:val="99"/>
    <w:semiHidden/>
    <w:rsid w:val="00F874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19</Pages>
  <Words>4297</Words>
  <Characters>25788</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Szklarz</dc:creator>
  <cp:keywords/>
  <dc:description/>
  <cp:lastModifiedBy>Tomasz_T@DP.LOCAL</cp:lastModifiedBy>
  <cp:revision>3</cp:revision>
  <dcterms:created xsi:type="dcterms:W3CDTF">2026-04-20T09:39:00Z</dcterms:created>
  <dcterms:modified xsi:type="dcterms:W3CDTF">2026-04-20T09:45:00Z</dcterms:modified>
</cp:coreProperties>
</file>